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BB7D" w14:textId="30947CF9" w:rsidR="007554DB" w:rsidRPr="00FD216A" w:rsidRDefault="007E76A2" w:rsidP="00AA6D1F">
      <w:pPr>
        <w:ind w:right="39"/>
        <w:jc w:val="center"/>
        <w:rPr>
          <w:rFonts w:ascii="Arial Narrow" w:hAnsi="Arial Narrow"/>
          <w:sz w:val="32"/>
          <w:szCs w:val="32"/>
          <w:lang w:val="en-US"/>
        </w:rPr>
      </w:pPr>
      <w:r>
        <w:rPr>
          <w:rFonts w:ascii="Arial Narrow" w:eastAsia="Arial" w:hAnsi="Arial Narrow" w:cs="Arial"/>
          <w:b/>
          <w:bCs/>
          <w:sz w:val="32"/>
          <w:szCs w:val="32"/>
          <w:lang w:val="en-US"/>
        </w:rPr>
        <w:t>DNIPRO OPEN</w:t>
      </w:r>
      <w:r w:rsidR="001B72C2" w:rsidRPr="00FD216A">
        <w:rPr>
          <w:rFonts w:ascii="Arial Narrow" w:eastAsia="Arial" w:hAnsi="Arial Narrow" w:cs="Arial"/>
          <w:b/>
          <w:bCs/>
          <w:sz w:val="32"/>
          <w:szCs w:val="32"/>
          <w:lang w:val="en-US"/>
        </w:rPr>
        <w:t xml:space="preserve"> </w:t>
      </w:r>
      <w:r w:rsidR="001B72C2" w:rsidRPr="00AA6D1F">
        <w:rPr>
          <w:rFonts w:ascii="Arial Narrow" w:eastAsia="Arial" w:hAnsi="Arial Narrow" w:cs="Arial"/>
          <w:b/>
          <w:bCs/>
          <w:sz w:val="32"/>
          <w:szCs w:val="32"/>
          <w:lang w:val="en-US"/>
        </w:rPr>
        <w:t>CUP</w:t>
      </w:r>
      <w:r w:rsidR="001B72C2" w:rsidRPr="00FD216A">
        <w:rPr>
          <w:rFonts w:ascii="Arial Narrow" w:eastAsia="Arial" w:hAnsi="Arial Narrow" w:cs="Arial"/>
          <w:b/>
          <w:bCs/>
          <w:sz w:val="32"/>
          <w:szCs w:val="32"/>
          <w:lang w:val="en-US"/>
        </w:rPr>
        <w:t xml:space="preserve"> 2020</w:t>
      </w:r>
    </w:p>
    <w:p w14:paraId="6632DC9A" w14:textId="1DDA1296" w:rsidR="001B72C2" w:rsidRPr="00FD216A" w:rsidRDefault="007554DB" w:rsidP="00AA6D1F">
      <w:pPr>
        <w:ind w:right="39"/>
        <w:jc w:val="center"/>
        <w:rPr>
          <w:rFonts w:ascii="Arial Narrow" w:hAnsi="Arial Narrow"/>
          <w:sz w:val="32"/>
          <w:szCs w:val="32"/>
          <w:lang w:val="en-US"/>
        </w:rPr>
      </w:pPr>
      <w:r w:rsidRPr="00AA6D1F">
        <w:rPr>
          <w:rFonts w:ascii="Arial Narrow" w:eastAsia="Arial" w:hAnsi="Arial Narrow" w:cs="Arial"/>
          <w:b/>
          <w:bCs/>
          <w:sz w:val="32"/>
          <w:szCs w:val="32"/>
        </w:rPr>
        <w:t>у</w:t>
      </w:r>
      <w:r w:rsidR="001B72C2" w:rsidRPr="00FD216A">
        <w:rPr>
          <w:rFonts w:ascii="Arial Narrow" w:eastAsia="Arial" w:hAnsi="Arial Narrow" w:cs="Arial"/>
          <w:b/>
          <w:bCs/>
          <w:sz w:val="32"/>
          <w:szCs w:val="32"/>
          <w:lang w:val="en-US"/>
        </w:rPr>
        <w:t xml:space="preserve"> </w:t>
      </w:r>
      <w:proofErr w:type="spellStart"/>
      <w:r w:rsidR="001B72C2" w:rsidRPr="00AA6D1F">
        <w:rPr>
          <w:rFonts w:ascii="Arial Narrow" w:eastAsia="Arial" w:hAnsi="Arial Narrow" w:cs="Arial"/>
          <w:b/>
          <w:bCs/>
          <w:sz w:val="32"/>
          <w:szCs w:val="32"/>
        </w:rPr>
        <w:t>класі</w:t>
      </w:r>
      <w:proofErr w:type="spellEnd"/>
      <w:r w:rsidR="001B72C2" w:rsidRPr="00FD216A">
        <w:rPr>
          <w:rFonts w:ascii="Arial Narrow" w:eastAsia="Arial" w:hAnsi="Arial Narrow" w:cs="Arial"/>
          <w:b/>
          <w:bCs/>
          <w:sz w:val="32"/>
          <w:szCs w:val="32"/>
          <w:lang w:val="en-US"/>
        </w:rPr>
        <w:t xml:space="preserve"> </w:t>
      </w:r>
      <w:r w:rsidR="001B72C2" w:rsidRPr="00AA6D1F">
        <w:rPr>
          <w:rFonts w:ascii="Arial Narrow" w:eastAsia="Arial" w:hAnsi="Arial Narrow" w:cs="Arial"/>
          <w:b/>
          <w:bCs/>
          <w:sz w:val="32"/>
          <w:szCs w:val="32"/>
          <w:lang w:val="en-US"/>
        </w:rPr>
        <w:t>Platu</w:t>
      </w:r>
      <w:r w:rsidR="001B72C2" w:rsidRPr="00FD216A">
        <w:rPr>
          <w:rFonts w:ascii="Arial Narrow" w:eastAsia="Arial" w:hAnsi="Arial Narrow" w:cs="Arial"/>
          <w:b/>
          <w:bCs/>
          <w:sz w:val="32"/>
          <w:szCs w:val="32"/>
          <w:lang w:val="en-US"/>
        </w:rPr>
        <w:t>25</w:t>
      </w:r>
    </w:p>
    <w:p w14:paraId="4845EA0B" w14:textId="4C510129" w:rsidR="001B72C2" w:rsidRPr="00AA6D1F" w:rsidRDefault="00AA6D1F" w:rsidP="00AA6D1F">
      <w:pPr>
        <w:ind w:right="39"/>
        <w:jc w:val="center"/>
        <w:rPr>
          <w:rFonts w:ascii="Arial Narrow" w:hAnsi="Arial Narrow"/>
          <w:sz w:val="32"/>
          <w:szCs w:val="32"/>
          <w:lang w:val="uk-UA"/>
        </w:rPr>
      </w:pPr>
      <w:r w:rsidRPr="00AA6D1F">
        <w:rPr>
          <w:rFonts w:ascii="Arial Narrow" w:eastAsia="Arial" w:hAnsi="Arial Narrow" w:cs="Arial"/>
          <w:b/>
          <w:bCs/>
          <w:sz w:val="32"/>
          <w:szCs w:val="32"/>
          <w:lang w:val="uk-UA"/>
        </w:rPr>
        <w:t>відбіркові етапи</w:t>
      </w:r>
    </w:p>
    <w:p w14:paraId="3D3089A1" w14:textId="77777777" w:rsidR="001B72C2" w:rsidRPr="00FD216A" w:rsidRDefault="001B72C2" w:rsidP="00AA6D1F">
      <w:pPr>
        <w:jc w:val="center"/>
        <w:rPr>
          <w:rFonts w:ascii="Arial Narrow" w:hAnsi="Arial Narrow"/>
          <w:sz w:val="32"/>
          <w:szCs w:val="32"/>
          <w:lang w:val="en-US"/>
        </w:rPr>
      </w:pPr>
    </w:p>
    <w:p w14:paraId="0A0A8088" w14:textId="77777777" w:rsidR="001B72C2" w:rsidRPr="00FD216A" w:rsidRDefault="001B72C2" w:rsidP="00AA6D1F">
      <w:pPr>
        <w:rPr>
          <w:rFonts w:ascii="Arial Narrow" w:hAnsi="Arial Narrow"/>
          <w:sz w:val="32"/>
          <w:szCs w:val="32"/>
          <w:lang w:val="en-US"/>
        </w:rPr>
      </w:pPr>
    </w:p>
    <w:p w14:paraId="0BA9A636" w14:textId="00BFB205" w:rsidR="001B72C2" w:rsidRPr="00AA6D1F" w:rsidRDefault="001B72C2" w:rsidP="00AA6D1F">
      <w:pPr>
        <w:rPr>
          <w:rFonts w:ascii="Arial Narrow" w:hAnsi="Arial Narrow"/>
          <w:sz w:val="24"/>
          <w:szCs w:val="24"/>
          <w:lang w:val="en-US"/>
        </w:rPr>
      </w:pPr>
      <w:r w:rsidRPr="00AA6D1F">
        <w:rPr>
          <w:rFonts w:ascii="Arial Narrow" w:eastAsia="Arial" w:hAnsi="Arial Narrow" w:cs="Arial"/>
          <w:sz w:val="24"/>
          <w:szCs w:val="24"/>
        </w:rPr>
        <w:t>м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 xml:space="preserve">.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Дніпро</w:t>
      </w:r>
      <w:proofErr w:type="spellEnd"/>
      <w:r w:rsidR="007554DB" w:rsidRPr="00AA6D1F">
        <w:rPr>
          <w:rFonts w:ascii="Arial Narrow" w:eastAsia="Arial" w:hAnsi="Arial Narrow" w:cs="Arial"/>
          <w:sz w:val="24"/>
          <w:szCs w:val="24"/>
          <w:lang w:val="en-US"/>
        </w:rPr>
        <w:t xml:space="preserve">, </w:t>
      </w:r>
      <w:r w:rsidRPr="00AA6D1F">
        <w:rPr>
          <w:rFonts w:ascii="Arial Narrow" w:eastAsia="Arial" w:hAnsi="Arial Narrow" w:cs="Arial"/>
          <w:sz w:val="24"/>
          <w:szCs w:val="24"/>
        </w:rPr>
        <w:t>Яхт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>-</w:t>
      </w:r>
      <w:r w:rsidRPr="00AA6D1F">
        <w:rPr>
          <w:rFonts w:ascii="Arial Narrow" w:eastAsia="Arial" w:hAnsi="Arial Narrow" w:cs="Arial"/>
          <w:sz w:val="24"/>
          <w:szCs w:val="24"/>
        </w:rPr>
        <w:t>клуб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 xml:space="preserve"> “</w:t>
      </w:r>
      <w:proofErr w:type="spellStart"/>
      <w:r w:rsidRPr="00AA6D1F">
        <w:rPr>
          <w:rFonts w:ascii="Arial Narrow" w:eastAsia="Arial" w:hAnsi="Arial Narrow" w:cs="Arial"/>
          <w:sz w:val="24"/>
          <w:szCs w:val="24"/>
          <w:lang w:val="en-US"/>
        </w:rPr>
        <w:t>Bartolomeo</w:t>
      </w:r>
      <w:proofErr w:type="spellEnd"/>
      <w:r w:rsidR="008D1511" w:rsidRPr="00AA6D1F">
        <w:rPr>
          <w:rFonts w:ascii="Arial Narrow" w:eastAsia="Arial" w:hAnsi="Arial Narrow" w:cs="Arial"/>
          <w:sz w:val="24"/>
          <w:szCs w:val="24"/>
          <w:lang w:val="en-US"/>
        </w:rPr>
        <w:t xml:space="preserve"> Best River Resort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>”</w:t>
      </w:r>
    </w:p>
    <w:p w14:paraId="354E68E9" w14:textId="77777777" w:rsidR="00C46266" w:rsidRPr="00AA6D1F" w:rsidRDefault="00C46266" w:rsidP="00AA6D1F">
      <w:pPr>
        <w:ind w:right="39"/>
        <w:jc w:val="center"/>
        <w:rPr>
          <w:rFonts w:ascii="Arial Narrow" w:eastAsia="Arial" w:hAnsi="Arial Narrow" w:cs="Arial"/>
          <w:b/>
          <w:sz w:val="24"/>
          <w:szCs w:val="24"/>
          <w:lang w:val="en-US"/>
        </w:rPr>
      </w:pPr>
    </w:p>
    <w:p w14:paraId="065A2C5A" w14:textId="3E85FD2C" w:rsidR="001B72C2" w:rsidRPr="00AA6D1F" w:rsidRDefault="001B72C2" w:rsidP="00AA6D1F">
      <w:pPr>
        <w:ind w:right="39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6D1F">
        <w:rPr>
          <w:rFonts w:ascii="Arial Narrow" w:eastAsia="Arial" w:hAnsi="Arial Narrow" w:cs="Arial"/>
          <w:b/>
          <w:sz w:val="24"/>
          <w:szCs w:val="24"/>
        </w:rPr>
        <w:t>ВІТРИЛЬНИЦЬКА ІНСТРУКЦІЯ</w:t>
      </w:r>
    </w:p>
    <w:p w14:paraId="67129591" w14:textId="77777777" w:rsidR="006C4B5F" w:rsidRPr="00AA6D1F" w:rsidRDefault="006C4B5F" w:rsidP="00AA6D1F">
      <w:pPr>
        <w:ind w:right="39"/>
        <w:rPr>
          <w:rFonts w:ascii="Arial Narrow" w:eastAsia="Arial" w:hAnsi="Arial Narrow" w:cs="Arial"/>
          <w:b/>
          <w:sz w:val="24"/>
          <w:szCs w:val="24"/>
        </w:rPr>
      </w:pPr>
    </w:p>
    <w:p w14:paraId="4C643E27" w14:textId="77777777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r w:rsidRPr="00AA6D1F">
        <w:rPr>
          <w:rFonts w:ascii="Arial Narrow" w:hAnsi="Arial Narrow"/>
          <w:b/>
          <w:sz w:val="24"/>
          <w:szCs w:val="24"/>
        </w:rPr>
        <w:t>ПРАВИЛА</w:t>
      </w:r>
    </w:p>
    <w:p w14:paraId="3CB1469E" w14:textId="572110A4" w:rsidR="001B72C2" w:rsidRDefault="00183C50" w:rsidP="00AA6D1F">
      <w:pPr>
        <w:ind w:left="709" w:right="39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1.1.</w:t>
      </w:r>
      <w:r w:rsidR="001B72C2" w:rsidRPr="00AA6D1F">
        <w:rPr>
          <w:rFonts w:ascii="Arial Narrow" w:hAnsi="Arial Narrow"/>
          <w:sz w:val="24"/>
          <w:szCs w:val="24"/>
        </w:rPr>
        <w:t xml:space="preserve">Регата проводиться за Правилами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відповідно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визначення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«Правила» у Правилах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вітрильницьких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(ПВП) 2017-2020</w:t>
      </w:r>
      <w:r w:rsidR="008D1511" w:rsidRPr="00AA6D1F">
        <w:rPr>
          <w:rFonts w:ascii="Arial Narrow" w:hAnsi="Arial Narrow"/>
          <w:sz w:val="24"/>
          <w:szCs w:val="24"/>
        </w:rPr>
        <w:t>.</w:t>
      </w:r>
    </w:p>
    <w:p w14:paraId="77EEFD2D" w14:textId="4B8B1E8B" w:rsidR="001B72C2" w:rsidRPr="00183C50" w:rsidRDefault="001B72C2" w:rsidP="00AA6D1F">
      <w:pPr>
        <w:rPr>
          <w:rFonts w:ascii="Arial Narrow" w:hAnsi="Arial Narrow"/>
          <w:sz w:val="24"/>
          <w:szCs w:val="24"/>
          <w:lang w:val="uk-UA"/>
        </w:rPr>
      </w:pPr>
    </w:p>
    <w:p w14:paraId="2673A920" w14:textId="20C2D4D4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Повідомлення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змагунам</w:t>
      </w:r>
      <w:proofErr w:type="spellEnd"/>
    </w:p>
    <w:p w14:paraId="3E2BFB2E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384FE349" w14:textId="0B9525CB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Повідомлення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змагунам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gramEnd"/>
      <w:r w:rsidRPr="00AA6D1F">
        <w:rPr>
          <w:rFonts w:ascii="Arial Narrow" w:hAnsi="Arial Narrow"/>
          <w:sz w:val="24"/>
          <w:szCs w:val="24"/>
        </w:rPr>
        <w:t>ішуватимуться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дошці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офіційних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повідомлень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яка </w:t>
      </w:r>
      <w:proofErr w:type="spellStart"/>
      <w:r w:rsidRPr="00AA6D1F">
        <w:rPr>
          <w:rFonts w:ascii="Arial Narrow" w:hAnsi="Arial Narrow"/>
          <w:sz w:val="24"/>
          <w:szCs w:val="24"/>
        </w:rPr>
        <w:t>знаходиться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 яхт-</w:t>
      </w:r>
      <w:proofErr w:type="spellStart"/>
      <w:r w:rsidRPr="00AA6D1F">
        <w:rPr>
          <w:rFonts w:ascii="Arial Narrow" w:hAnsi="Arial Narrow"/>
          <w:sz w:val="24"/>
          <w:szCs w:val="24"/>
        </w:rPr>
        <w:t>клубі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AA6D1F">
        <w:rPr>
          <w:rFonts w:ascii="Arial Narrow" w:hAnsi="Arial Narrow"/>
          <w:sz w:val="24"/>
          <w:szCs w:val="24"/>
        </w:rPr>
        <w:t>Bartolomeo</w:t>
      </w:r>
      <w:proofErr w:type="spellEnd"/>
      <w:r w:rsidR="008D1511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511" w:rsidRPr="00AA6D1F">
        <w:rPr>
          <w:rFonts w:ascii="Arial Narrow" w:hAnsi="Arial Narrow"/>
          <w:sz w:val="24"/>
          <w:szCs w:val="24"/>
        </w:rPr>
        <w:t>Best</w:t>
      </w:r>
      <w:proofErr w:type="spellEnd"/>
      <w:r w:rsidR="008D1511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511" w:rsidRPr="00AA6D1F">
        <w:rPr>
          <w:rFonts w:ascii="Arial Narrow" w:hAnsi="Arial Narrow"/>
          <w:sz w:val="24"/>
          <w:szCs w:val="24"/>
        </w:rPr>
        <w:t>River</w:t>
      </w:r>
      <w:proofErr w:type="spellEnd"/>
      <w:r w:rsidR="008D1511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511" w:rsidRPr="00AA6D1F">
        <w:rPr>
          <w:rFonts w:ascii="Arial Narrow" w:hAnsi="Arial Narrow"/>
          <w:sz w:val="24"/>
          <w:szCs w:val="24"/>
        </w:rPr>
        <w:t>Resort</w:t>
      </w:r>
      <w:proofErr w:type="spellEnd"/>
      <w:r w:rsidR="00CC36F4">
        <w:rPr>
          <w:rFonts w:ascii="Arial Narrow" w:hAnsi="Arial Narrow"/>
          <w:sz w:val="24"/>
          <w:szCs w:val="24"/>
        </w:rPr>
        <w:t>”,</w:t>
      </w:r>
      <w:proofErr w:type="spellStart"/>
      <w:r w:rsidR="00CC36F4">
        <w:rPr>
          <w:rFonts w:ascii="Arial Narrow" w:hAnsi="Arial Narrow"/>
          <w:sz w:val="24"/>
          <w:szCs w:val="24"/>
        </w:rPr>
        <w:t>або</w:t>
      </w:r>
      <w:proofErr w:type="spellEnd"/>
      <w:r w:rsidR="00CC36F4">
        <w:rPr>
          <w:rFonts w:ascii="Arial Narrow" w:hAnsi="Arial Narrow"/>
          <w:sz w:val="24"/>
          <w:szCs w:val="24"/>
        </w:rPr>
        <w:t xml:space="preserve"> у режим</w:t>
      </w:r>
      <w:r w:rsidR="00CC36F4">
        <w:rPr>
          <w:rFonts w:ascii="Arial Narrow" w:hAnsi="Arial Narrow"/>
          <w:sz w:val="24"/>
          <w:szCs w:val="24"/>
          <w:lang w:val="uk-UA"/>
        </w:rPr>
        <w:t>і он-лайн.</w:t>
      </w:r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офі</w:t>
      </w:r>
      <w:proofErr w:type="gramStart"/>
      <w:r w:rsidRPr="00AA6D1F">
        <w:rPr>
          <w:rFonts w:ascii="Arial Narrow" w:hAnsi="Arial Narrow"/>
          <w:sz w:val="24"/>
          <w:szCs w:val="24"/>
        </w:rPr>
        <w:t>с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sz w:val="24"/>
          <w:szCs w:val="24"/>
        </w:rPr>
        <w:t>та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місце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для </w:t>
      </w:r>
      <w:proofErr w:type="spellStart"/>
      <w:r w:rsidRPr="00AA6D1F">
        <w:rPr>
          <w:rFonts w:ascii="Arial Narrow" w:hAnsi="Arial Narrow"/>
          <w:sz w:val="24"/>
          <w:szCs w:val="24"/>
        </w:rPr>
        <w:t>проведення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бріфінгів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</w:t>
      </w:r>
      <w:proofErr w:type="spellStart"/>
      <w:r w:rsidRPr="00AA6D1F">
        <w:rPr>
          <w:rFonts w:ascii="Arial Narrow" w:hAnsi="Arial Narrow"/>
          <w:sz w:val="24"/>
          <w:szCs w:val="24"/>
        </w:rPr>
        <w:t>слухань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знаходиться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павільоні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кав’ярні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біля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причалу.</w:t>
      </w:r>
    </w:p>
    <w:p w14:paraId="7C63FFEA" w14:textId="77777777" w:rsidR="00C46266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Перегоновий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офіс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відчинено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 09:30 і </w:t>
      </w:r>
      <w:proofErr w:type="spellStart"/>
      <w:r w:rsidRPr="00AA6D1F">
        <w:rPr>
          <w:rFonts w:ascii="Arial Narrow" w:hAnsi="Arial Narrow"/>
          <w:sz w:val="24"/>
          <w:szCs w:val="24"/>
        </w:rPr>
        <w:t>принаймні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r w:rsidRPr="00AA6D1F">
        <w:rPr>
          <w:rFonts w:ascii="Arial Narrow" w:hAnsi="Arial Narrow"/>
          <w:sz w:val="24"/>
          <w:szCs w:val="24"/>
        </w:rPr>
        <w:t>закінчення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роботи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протестового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  <w:r w:rsidR="008D1511" w:rsidRPr="00AA6D1F">
        <w:rPr>
          <w:rFonts w:ascii="Arial Narrow" w:hAnsi="Arial Narrow"/>
          <w:sz w:val="24"/>
          <w:szCs w:val="24"/>
        </w:rPr>
        <w:t xml:space="preserve"> </w:t>
      </w:r>
    </w:p>
    <w:p w14:paraId="087B7E90" w14:textId="119E2E5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Час </w:t>
      </w:r>
      <w:proofErr w:type="spellStart"/>
      <w:r w:rsidRPr="00AA6D1F">
        <w:rPr>
          <w:rFonts w:ascii="Arial Narrow" w:hAnsi="Arial Narrow"/>
          <w:sz w:val="24"/>
          <w:szCs w:val="24"/>
        </w:rPr>
        <w:t>роботи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офісу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буди </w:t>
      </w:r>
      <w:proofErr w:type="spellStart"/>
      <w:r w:rsidRPr="00AA6D1F">
        <w:rPr>
          <w:rFonts w:ascii="Arial Narrow" w:hAnsi="Arial Narrow"/>
          <w:sz w:val="24"/>
          <w:szCs w:val="24"/>
        </w:rPr>
        <w:t>подовжений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р</w:t>
      </w:r>
      <w:proofErr w:type="gramEnd"/>
      <w:r w:rsidRPr="00AA6D1F">
        <w:rPr>
          <w:rFonts w:ascii="Arial Narrow" w:hAnsi="Arial Narrow"/>
          <w:sz w:val="24"/>
          <w:szCs w:val="24"/>
        </w:rPr>
        <w:t>ішенням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 </w:t>
      </w:r>
    </w:p>
    <w:p w14:paraId="04B31B94" w14:textId="77777777" w:rsidR="001B72C2" w:rsidRPr="00AA6D1F" w:rsidRDefault="001B72C2" w:rsidP="00AA6D1F">
      <w:pPr>
        <w:pStyle w:val="ac"/>
        <w:ind w:left="1100"/>
        <w:rPr>
          <w:rFonts w:ascii="Arial Narrow" w:hAnsi="Arial Narrow"/>
          <w:b/>
          <w:sz w:val="24"/>
          <w:szCs w:val="24"/>
        </w:rPr>
      </w:pPr>
    </w:p>
    <w:p w14:paraId="6635B842" w14:textId="77777777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Зміни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вітрильницької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інструкції</w:t>
      </w:r>
      <w:proofErr w:type="spellEnd"/>
    </w:p>
    <w:p w14:paraId="35EA9E5C" w14:textId="5258DA33" w:rsidR="001B72C2" w:rsidRPr="00AA6D1F" w:rsidRDefault="001B72C2" w:rsidP="00AA6D1F">
      <w:pPr>
        <w:pStyle w:val="ac"/>
        <w:ind w:left="709" w:right="39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>Про будь-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зміни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вітрильницької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інструкції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письмово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повідомлено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09.30 дня, коли вони </w:t>
      </w:r>
      <w:proofErr w:type="spellStart"/>
      <w:r w:rsidRPr="00AA6D1F">
        <w:rPr>
          <w:rFonts w:ascii="Arial Narrow" w:hAnsi="Arial Narrow"/>
          <w:sz w:val="24"/>
          <w:szCs w:val="24"/>
        </w:rPr>
        <w:t>набувають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чинності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але про </w:t>
      </w:r>
      <w:proofErr w:type="spellStart"/>
      <w:r w:rsidRPr="00AA6D1F">
        <w:rPr>
          <w:rFonts w:ascii="Arial Narrow" w:hAnsi="Arial Narrow"/>
          <w:sz w:val="24"/>
          <w:szCs w:val="24"/>
        </w:rPr>
        <w:t>зміни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розкладі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повідомлятиметься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20:00 </w:t>
      </w:r>
      <w:proofErr w:type="spellStart"/>
      <w:r w:rsidRPr="00AA6D1F">
        <w:rPr>
          <w:rFonts w:ascii="Arial Narrow" w:hAnsi="Arial Narrow"/>
          <w:sz w:val="24"/>
          <w:szCs w:val="24"/>
        </w:rPr>
        <w:t>напередодні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набування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ними </w:t>
      </w:r>
      <w:proofErr w:type="spellStart"/>
      <w:r w:rsidRPr="00AA6D1F">
        <w:rPr>
          <w:rFonts w:ascii="Arial Narrow" w:hAnsi="Arial Narrow"/>
          <w:sz w:val="24"/>
          <w:szCs w:val="24"/>
        </w:rPr>
        <w:t>чинності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35B7B443" w14:textId="77777777" w:rsidR="008D1511" w:rsidRPr="00AA6D1F" w:rsidRDefault="008D1511" w:rsidP="00AA6D1F">
      <w:pPr>
        <w:rPr>
          <w:rFonts w:ascii="Arial Narrow" w:hAnsi="Arial Narrow"/>
          <w:sz w:val="24"/>
          <w:szCs w:val="24"/>
        </w:rPr>
      </w:pPr>
    </w:p>
    <w:p w14:paraId="04C9F5DC" w14:textId="77777777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Сигнали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b/>
          <w:sz w:val="24"/>
          <w:szCs w:val="24"/>
        </w:rPr>
        <w:t>на</w:t>
      </w:r>
      <w:proofErr w:type="gram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березі</w:t>
      </w:r>
      <w:proofErr w:type="spellEnd"/>
    </w:p>
    <w:p w14:paraId="52E9A282" w14:textId="21B032DC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Сигнали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sz w:val="24"/>
          <w:szCs w:val="24"/>
        </w:rPr>
        <w:t>на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берез</w:t>
      </w:r>
      <w:proofErr w:type="gramEnd"/>
      <w:r w:rsidRPr="00AA6D1F">
        <w:rPr>
          <w:rFonts w:ascii="Arial Narrow" w:hAnsi="Arial Narrow"/>
          <w:sz w:val="24"/>
          <w:szCs w:val="24"/>
        </w:rPr>
        <w:t>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подаватимуться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щоглі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судна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680C27CC" w14:textId="7F9BE9A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Судна </w:t>
      </w:r>
      <w:proofErr w:type="spellStart"/>
      <w:r w:rsidRPr="00AA6D1F">
        <w:rPr>
          <w:rFonts w:ascii="Arial Narrow" w:hAnsi="Arial Narrow"/>
          <w:sz w:val="24"/>
          <w:szCs w:val="24"/>
        </w:rPr>
        <w:t>залишатимуть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місце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базування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відповідно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r w:rsidRPr="00AA6D1F">
        <w:rPr>
          <w:rFonts w:ascii="Arial Narrow" w:hAnsi="Arial Narrow"/>
          <w:sz w:val="24"/>
          <w:szCs w:val="24"/>
        </w:rPr>
        <w:t>інформації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брифінгу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капітані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>.</w:t>
      </w:r>
    </w:p>
    <w:p w14:paraId="355F9D65" w14:textId="17191671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У </w:t>
      </w:r>
      <w:proofErr w:type="spellStart"/>
      <w:r w:rsidRPr="00AA6D1F">
        <w:rPr>
          <w:rFonts w:ascii="Arial Narrow" w:hAnsi="Arial Narrow"/>
          <w:sz w:val="24"/>
          <w:szCs w:val="24"/>
        </w:rPr>
        <w:t>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березі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іднесено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 АР, то </w:t>
      </w:r>
      <w:proofErr w:type="spellStart"/>
      <w:r w:rsidRPr="00AA6D1F">
        <w:rPr>
          <w:rFonts w:ascii="Arial Narrow" w:hAnsi="Arial Narrow"/>
          <w:sz w:val="24"/>
          <w:szCs w:val="24"/>
        </w:rPr>
        <w:t>визначення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«за одну </w:t>
      </w:r>
      <w:proofErr w:type="spellStart"/>
      <w:r w:rsidRPr="00AA6D1F">
        <w:rPr>
          <w:rFonts w:ascii="Arial Narrow" w:hAnsi="Arial Narrow"/>
          <w:sz w:val="24"/>
          <w:szCs w:val="24"/>
        </w:rPr>
        <w:t>хвилину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» </w:t>
      </w:r>
      <w:proofErr w:type="spellStart"/>
      <w:r w:rsidRPr="00AA6D1F">
        <w:rPr>
          <w:rFonts w:ascii="Arial Narrow" w:hAnsi="Arial Narrow"/>
          <w:sz w:val="24"/>
          <w:szCs w:val="24"/>
        </w:rPr>
        <w:t>змінюється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«не </w:t>
      </w:r>
      <w:proofErr w:type="spellStart"/>
      <w:r w:rsidRPr="00AA6D1F">
        <w:rPr>
          <w:rFonts w:ascii="Arial Narrow" w:hAnsi="Arial Narrow"/>
          <w:sz w:val="24"/>
          <w:szCs w:val="24"/>
        </w:rPr>
        <w:t>раніше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30 </w:t>
      </w:r>
      <w:proofErr w:type="spellStart"/>
      <w:r w:rsidRPr="00AA6D1F">
        <w:rPr>
          <w:rFonts w:ascii="Arial Narrow" w:hAnsi="Arial Narrow"/>
          <w:sz w:val="24"/>
          <w:szCs w:val="24"/>
        </w:rPr>
        <w:t>хв</w:t>
      </w:r>
      <w:proofErr w:type="spellEnd"/>
      <w:r w:rsidRPr="00AA6D1F">
        <w:rPr>
          <w:rFonts w:ascii="Arial Narrow" w:hAnsi="Arial Narrow"/>
          <w:sz w:val="24"/>
          <w:szCs w:val="24"/>
        </w:rPr>
        <w:t>».</w:t>
      </w:r>
    </w:p>
    <w:p w14:paraId="3025EED4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3A480B44" w14:textId="01AA9070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Програма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розклад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b/>
          <w:sz w:val="24"/>
          <w:szCs w:val="24"/>
        </w:rPr>
        <w:t>в</w:t>
      </w:r>
      <w:proofErr w:type="spellEnd"/>
      <w:proofErr w:type="gramEnd"/>
    </w:p>
    <w:p w14:paraId="78E4F7C8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0302A9D2" w14:textId="185596BE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Перегони </w:t>
      </w:r>
      <w:proofErr w:type="spellStart"/>
      <w:r w:rsidRPr="00AA6D1F">
        <w:rPr>
          <w:rFonts w:ascii="Arial Narrow" w:hAnsi="Arial Narrow"/>
          <w:sz w:val="24"/>
          <w:szCs w:val="24"/>
        </w:rPr>
        <w:t>відбуватимуться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spellStart"/>
      <w:r w:rsidRPr="00AA6D1F">
        <w:rPr>
          <w:rFonts w:ascii="Arial Narrow" w:hAnsi="Arial Narrow"/>
          <w:sz w:val="24"/>
          <w:szCs w:val="24"/>
        </w:rPr>
        <w:t>наступним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розкладом</w:t>
      </w:r>
      <w:proofErr w:type="spellEnd"/>
      <w:r w:rsidRPr="00AA6D1F">
        <w:rPr>
          <w:rFonts w:ascii="Arial Narrow" w:hAnsi="Arial Narrow"/>
          <w:sz w:val="24"/>
          <w:szCs w:val="24"/>
        </w:rPr>
        <w:t>:</w:t>
      </w:r>
    </w:p>
    <w:p w14:paraId="2684C46D" w14:textId="27DB6431" w:rsidR="005A495F" w:rsidRPr="00AA6D1F" w:rsidRDefault="005A495F" w:rsidP="00AA6D1F">
      <w:pPr>
        <w:ind w:left="1276" w:right="39"/>
        <w:rPr>
          <w:rFonts w:ascii="Arial Narrow" w:hAnsi="Arial Narrow"/>
          <w:sz w:val="24"/>
          <w:szCs w:val="24"/>
        </w:rPr>
      </w:pPr>
    </w:p>
    <w:p w14:paraId="3B29C78F" w14:textId="6C8266CE" w:rsidR="005A495F" w:rsidRPr="00AA6D1F" w:rsidRDefault="005A495F" w:rsidP="00AA6D1F">
      <w:pPr>
        <w:ind w:left="1276"/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День #1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</w:rPr>
        <w:br/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11:30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Реєстрація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учасників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, яхт-клуб «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Bartolomeo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>Best</w:t>
      </w:r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>River</w:t>
      </w:r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  <w:lang w:val="en-US"/>
        </w:rPr>
        <w:t>Resort</w:t>
      </w:r>
      <w:r w:rsidRPr="00AA6D1F">
        <w:rPr>
          <w:rFonts w:ascii="Arial Narrow" w:eastAsia="Arial" w:hAnsi="Arial Narrow" w:cs="Arial"/>
          <w:sz w:val="24"/>
          <w:szCs w:val="24"/>
        </w:rPr>
        <w:t>»</w:t>
      </w:r>
    </w:p>
    <w:p w14:paraId="04C2E781" w14:textId="2393D69C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11:45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Брифінг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та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жеребкування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яхт</w:t>
      </w:r>
    </w:p>
    <w:p w14:paraId="4296D57C" w14:textId="3DD7DB0B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12:00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Вихід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на воду</w:t>
      </w:r>
    </w:p>
    <w:p w14:paraId="19406B12" w14:textId="3F693804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12:45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</w:rPr>
        <w:t xml:space="preserve">Початок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стартової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процедури</w:t>
      </w:r>
      <w:proofErr w:type="spellEnd"/>
    </w:p>
    <w:p w14:paraId="49F7B546" w14:textId="0B3EC861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1</w:t>
      </w:r>
      <w:r w:rsidR="007554DB"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7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:00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П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>ідведення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підсумків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I дня</w:t>
      </w:r>
    </w:p>
    <w:p w14:paraId="033342A2" w14:textId="77777777" w:rsidR="005A495F" w:rsidRPr="00AA6D1F" w:rsidRDefault="005A495F" w:rsidP="00AA6D1F">
      <w:pPr>
        <w:ind w:left="1276"/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</w:pPr>
    </w:p>
    <w:p w14:paraId="23B5678F" w14:textId="59E180BD" w:rsidR="00A377E1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День #2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</w:rPr>
        <w:br/>
      </w:r>
      <w:r w:rsidR="00A377E1"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12:00 </w:t>
      </w:r>
      <w:r w:rsidR="00A377E1"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="00A377E1"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="00A377E1"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A377E1" w:rsidRPr="00AA6D1F">
        <w:rPr>
          <w:rFonts w:ascii="Arial Narrow" w:eastAsia="Arial" w:hAnsi="Arial Narrow" w:cs="Arial"/>
          <w:sz w:val="24"/>
          <w:szCs w:val="24"/>
        </w:rPr>
        <w:t>Вихід</w:t>
      </w:r>
      <w:proofErr w:type="spellEnd"/>
      <w:r w:rsidR="00A377E1" w:rsidRPr="00AA6D1F">
        <w:rPr>
          <w:rFonts w:ascii="Arial Narrow" w:eastAsia="Arial" w:hAnsi="Arial Narrow" w:cs="Arial"/>
          <w:sz w:val="24"/>
          <w:szCs w:val="24"/>
        </w:rPr>
        <w:t xml:space="preserve"> на воду</w:t>
      </w:r>
    </w:p>
    <w:p w14:paraId="54992E84" w14:textId="54177A23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lastRenderedPageBreak/>
        <w:t xml:space="preserve">12:45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</w:rPr>
        <w:t xml:space="preserve">Початок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стартової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процедури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;</w:t>
      </w:r>
    </w:p>
    <w:p w14:paraId="139A6CC6" w14:textId="15E4EE40" w:rsidR="005A495F" w:rsidRPr="00AA6D1F" w:rsidRDefault="005A495F" w:rsidP="00AA6D1F">
      <w:pPr>
        <w:ind w:left="1276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1</w:t>
      </w:r>
      <w:r w:rsidR="007554DB"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>7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:00 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〰</w:t>
      </w:r>
      <w:r w:rsidRPr="00AA6D1F">
        <w:rPr>
          <w:rFonts w:ascii="Arial Narrow" w:eastAsia="Apple Color Emoji" w:hAnsi="Arial Narrow" w:cs="Apple Color Emoji"/>
          <w:color w:val="1D2129"/>
          <w:sz w:val="24"/>
          <w:szCs w:val="24"/>
          <w:shd w:val="clear" w:color="auto" w:fill="FFFFFF"/>
        </w:rPr>
        <w:t>️</w:t>
      </w:r>
      <w:r w:rsidRPr="00AA6D1F">
        <w:rPr>
          <w:rFonts w:ascii="Arial Narrow" w:eastAsia="Times New Roman" w:hAnsi="Arial Narrow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П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>ідведення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підсумків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.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Церемонія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нагородження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переможців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6CB3F1AA" w14:textId="77777777" w:rsidR="005A495F" w:rsidRPr="00AA6D1F" w:rsidRDefault="005A495F" w:rsidP="00AA6D1F">
      <w:pPr>
        <w:ind w:right="39"/>
        <w:rPr>
          <w:rFonts w:ascii="Arial Narrow" w:hAnsi="Arial Narrow"/>
          <w:sz w:val="24"/>
          <w:szCs w:val="24"/>
        </w:rPr>
      </w:pPr>
    </w:p>
    <w:p w14:paraId="263E8DAA" w14:textId="26FA81F1" w:rsidR="00C46266" w:rsidRPr="00AA6D1F" w:rsidRDefault="001B72C2" w:rsidP="00AA6D1F">
      <w:pPr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BAD95D" wp14:editId="5B319209">
                <wp:simplePos x="0" y="0"/>
                <wp:positionH relativeFrom="column">
                  <wp:posOffset>3175</wp:posOffset>
                </wp:positionH>
                <wp:positionV relativeFrom="paragraph">
                  <wp:posOffset>173990</wp:posOffset>
                </wp:positionV>
                <wp:extent cx="1905" cy="571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71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54180C" id="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3.7pt" to="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" strokeweight=".18mm">
                <v:stroke joinstyle="miter"/>
                <o:lock v:ext="edit" shapetype="f"/>
              </v:line>
            </w:pict>
          </mc:Fallback>
        </mc:AlternateContent>
      </w:r>
      <w:r w:rsidRPr="00AA6D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BC4787" wp14:editId="2D10BADE">
                <wp:simplePos x="0" y="0"/>
                <wp:positionH relativeFrom="column">
                  <wp:posOffset>1802130</wp:posOffset>
                </wp:positionH>
                <wp:positionV relativeFrom="paragraph">
                  <wp:posOffset>173990</wp:posOffset>
                </wp:positionV>
                <wp:extent cx="1905" cy="5715"/>
                <wp:effectExtent l="0" t="0" r="0" b="0"/>
                <wp:wrapNone/>
                <wp:docPr id="1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71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0EE79F" id="Shap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3.7pt" to="142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" strokeweight=".18mm">
                <v:stroke joinstyle="miter"/>
                <o:lock v:ext="edit" shapetype="f"/>
              </v:line>
            </w:pict>
          </mc:Fallback>
        </mc:AlternateContent>
      </w:r>
      <w:r w:rsidRPr="00AA6D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DB2A8" wp14:editId="551BD955">
                <wp:simplePos x="0" y="0"/>
                <wp:positionH relativeFrom="column">
                  <wp:posOffset>2972435</wp:posOffset>
                </wp:positionH>
                <wp:positionV relativeFrom="paragraph">
                  <wp:posOffset>173990</wp:posOffset>
                </wp:positionV>
                <wp:extent cx="1905" cy="57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71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9B8A3B" id="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05pt,13.7pt" to="23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" strokeweight=".18mm">
                <v:stroke joinstyle="miter"/>
                <o:lock v:ext="edit" shapetype="f"/>
              </v:line>
            </w:pict>
          </mc:Fallback>
        </mc:AlternateContent>
      </w:r>
      <w:r w:rsidRPr="00AA6D1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6D66ED" wp14:editId="08124BCC">
                <wp:simplePos x="0" y="0"/>
                <wp:positionH relativeFrom="column">
                  <wp:posOffset>6660515</wp:posOffset>
                </wp:positionH>
                <wp:positionV relativeFrom="paragraph">
                  <wp:posOffset>173990</wp:posOffset>
                </wp:positionV>
                <wp:extent cx="1905" cy="571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715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6E9EF9" id="Shap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45pt,13.7pt" to="524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" strokeweight=".18mm">
                <v:stroke joinstyle="miter"/>
                <o:lock v:ext="edit" shapetype="f"/>
              </v:line>
            </w:pict>
          </mc:Fallback>
        </mc:AlternateContent>
      </w:r>
    </w:p>
    <w:p w14:paraId="573A1927" w14:textId="48CD782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Не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ізніше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5 </w:t>
      </w:r>
      <w:proofErr w:type="spellStart"/>
      <w:r w:rsidRPr="00AA6D1F">
        <w:rPr>
          <w:rFonts w:ascii="Arial Narrow" w:hAnsi="Arial Narrow"/>
          <w:sz w:val="24"/>
          <w:szCs w:val="24"/>
        </w:rPr>
        <w:t>хвилин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перед </w:t>
      </w:r>
      <w:proofErr w:type="spellStart"/>
      <w:r w:rsidRPr="00AA6D1F">
        <w:rPr>
          <w:rFonts w:ascii="Arial Narrow" w:hAnsi="Arial Narrow"/>
          <w:sz w:val="24"/>
          <w:szCs w:val="24"/>
        </w:rPr>
        <w:t>попереджувальним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сигналом перших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дня буде </w:t>
      </w:r>
      <w:proofErr w:type="spellStart"/>
      <w:r w:rsidRPr="00AA6D1F">
        <w:rPr>
          <w:rFonts w:ascii="Arial Narrow" w:hAnsi="Arial Narrow"/>
          <w:sz w:val="24"/>
          <w:szCs w:val="24"/>
        </w:rPr>
        <w:t>підноситися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помаранчевий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 </w:t>
      </w:r>
      <w:proofErr w:type="spellStart"/>
      <w:r w:rsidRPr="00AA6D1F">
        <w:rPr>
          <w:rFonts w:ascii="Arial Narrow" w:hAnsi="Arial Narrow"/>
          <w:sz w:val="24"/>
          <w:szCs w:val="24"/>
        </w:rPr>
        <w:t>стартової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лінії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у </w:t>
      </w:r>
      <w:proofErr w:type="spellStart"/>
      <w:r w:rsidRPr="00AA6D1F">
        <w:rPr>
          <w:rFonts w:ascii="Arial Narrow" w:hAnsi="Arial Narrow"/>
          <w:sz w:val="24"/>
          <w:szCs w:val="24"/>
        </w:rPr>
        <w:t>супроводі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одного звукового сигналу, </w:t>
      </w:r>
      <w:proofErr w:type="spellStart"/>
      <w:r w:rsidRPr="00AA6D1F">
        <w:rPr>
          <w:rFonts w:ascii="Arial Narrow" w:hAnsi="Arial Narrow"/>
          <w:sz w:val="24"/>
          <w:szCs w:val="24"/>
        </w:rPr>
        <w:t>щоб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привернути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увагу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учасників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незабаром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розпочато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стартову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процедуру.</w:t>
      </w:r>
    </w:p>
    <w:p w14:paraId="2EE4991C" w14:textId="0D86DE9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Попереджувальний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сигнал для </w:t>
      </w:r>
      <w:proofErr w:type="spellStart"/>
      <w:r w:rsidRPr="00AA6D1F">
        <w:rPr>
          <w:rFonts w:ascii="Arial Narrow" w:hAnsi="Arial Narrow"/>
          <w:sz w:val="24"/>
          <w:szCs w:val="24"/>
        </w:rPr>
        <w:t>кожних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наступних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подаватися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якнайскоріше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gramStart"/>
      <w:r w:rsidRPr="00AA6D1F">
        <w:rPr>
          <w:rFonts w:ascii="Arial Narrow" w:hAnsi="Arial Narrow"/>
          <w:sz w:val="24"/>
          <w:szCs w:val="24"/>
        </w:rPr>
        <w:t>практичною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можливістю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Судна </w:t>
      </w:r>
      <w:proofErr w:type="spellStart"/>
      <w:r w:rsidRPr="00AA6D1F">
        <w:rPr>
          <w:rFonts w:ascii="Arial Narrow" w:hAnsi="Arial Narrow"/>
          <w:sz w:val="24"/>
          <w:szCs w:val="24"/>
        </w:rPr>
        <w:t>мають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пильнувати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початку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низки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розпочнуться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незабаром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44DB4AA3" w14:textId="39A1626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Останнього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дня </w:t>
      </w:r>
      <w:proofErr w:type="spellStart"/>
      <w:r w:rsidRPr="00AA6D1F">
        <w:rPr>
          <w:rFonts w:ascii="Arial Narrow" w:hAnsi="Arial Narrow"/>
          <w:sz w:val="24"/>
          <w:szCs w:val="24"/>
        </w:rPr>
        <w:t>жодного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попереджувального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сигналу не буде подано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ісля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1</w:t>
      </w:r>
      <w:r w:rsidR="007554DB" w:rsidRPr="00AA6D1F">
        <w:rPr>
          <w:rFonts w:ascii="Arial Narrow" w:hAnsi="Arial Narrow"/>
          <w:sz w:val="24"/>
          <w:szCs w:val="24"/>
        </w:rPr>
        <w:t>5</w:t>
      </w:r>
      <w:r w:rsidRPr="00AA6D1F">
        <w:rPr>
          <w:rFonts w:ascii="Arial Narrow" w:hAnsi="Arial Narrow"/>
          <w:sz w:val="24"/>
          <w:szCs w:val="24"/>
        </w:rPr>
        <w:t>.</w:t>
      </w:r>
      <w:r w:rsidR="007554DB" w:rsidRPr="00AA6D1F">
        <w:rPr>
          <w:rFonts w:ascii="Arial Narrow" w:hAnsi="Arial Narrow"/>
          <w:sz w:val="24"/>
          <w:szCs w:val="24"/>
        </w:rPr>
        <w:t>3</w:t>
      </w:r>
      <w:r w:rsidRPr="00AA6D1F">
        <w:rPr>
          <w:rFonts w:ascii="Arial Narrow" w:hAnsi="Arial Narrow"/>
          <w:sz w:val="24"/>
          <w:szCs w:val="24"/>
        </w:rPr>
        <w:t>0</w:t>
      </w:r>
      <w:r w:rsidR="00C46266" w:rsidRPr="00AA6D1F">
        <w:rPr>
          <w:rFonts w:ascii="Arial Narrow" w:hAnsi="Arial Narrow"/>
          <w:sz w:val="24"/>
          <w:szCs w:val="24"/>
        </w:rPr>
        <w:t>.</w:t>
      </w:r>
    </w:p>
    <w:p w14:paraId="69CFFADF" w14:textId="77777777" w:rsidR="00C46266" w:rsidRPr="00AA6D1F" w:rsidRDefault="001B72C2" w:rsidP="00AA6D1F">
      <w:pPr>
        <w:pStyle w:val="Default"/>
        <w:rPr>
          <w:rFonts w:ascii="Arial Narrow" w:hAnsi="Arial Narrow"/>
          <w:b/>
        </w:rPr>
      </w:pPr>
      <w:r w:rsidRPr="00AA6D1F">
        <w:rPr>
          <w:rFonts w:ascii="Arial Narrow" w:hAnsi="Arial Narrow"/>
          <w:b/>
        </w:rPr>
        <w:t xml:space="preserve">           </w:t>
      </w:r>
    </w:p>
    <w:p w14:paraId="2BCB18CC" w14:textId="02F884F4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r w:rsidRPr="00AA6D1F">
        <w:rPr>
          <w:rFonts w:ascii="Arial Narrow" w:hAnsi="Arial Narrow"/>
          <w:b/>
          <w:sz w:val="24"/>
          <w:szCs w:val="24"/>
        </w:rPr>
        <w:t xml:space="preserve">Формат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b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b/>
          <w:sz w:val="24"/>
          <w:szCs w:val="24"/>
        </w:rPr>
        <w:t xml:space="preserve"> </w:t>
      </w:r>
    </w:p>
    <w:p w14:paraId="29830BD3" w14:textId="39B5FEC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Змагання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складатимуться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 флоту. Для </w:t>
      </w:r>
      <w:proofErr w:type="spellStart"/>
      <w:r w:rsidRPr="00AA6D1F">
        <w:rPr>
          <w:rFonts w:ascii="Arial Narrow" w:hAnsi="Arial Narrow"/>
          <w:sz w:val="24"/>
          <w:szCs w:val="24"/>
        </w:rPr>
        <w:t>участі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перегонах, </w:t>
      </w:r>
      <w:proofErr w:type="spellStart"/>
      <w:r w:rsidRPr="00AA6D1F">
        <w:rPr>
          <w:rFonts w:ascii="Arial Narrow" w:hAnsi="Arial Narrow"/>
          <w:sz w:val="24"/>
          <w:szCs w:val="24"/>
        </w:rPr>
        <w:t>яхти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екіпажами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розподіляються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gramStart"/>
      <w:r w:rsidRPr="00AA6D1F">
        <w:rPr>
          <w:rFonts w:ascii="Arial Narrow" w:hAnsi="Arial Narrow"/>
          <w:sz w:val="24"/>
          <w:szCs w:val="24"/>
        </w:rPr>
        <w:t>жеребом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перед початком кожного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дня. </w:t>
      </w:r>
    </w:p>
    <w:p w14:paraId="23695C98" w14:textId="15FBA55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Планується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проведення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8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 у кожному </w:t>
      </w:r>
      <w:proofErr w:type="spellStart"/>
      <w:r w:rsidRPr="00AA6D1F">
        <w:rPr>
          <w:rFonts w:ascii="Arial Narrow" w:hAnsi="Arial Narrow"/>
          <w:sz w:val="24"/>
          <w:szCs w:val="24"/>
        </w:rPr>
        <w:t>етапі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</w:p>
    <w:p w14:paraId="1A92B203" w14:textId="77777777" w:rsidR="001B72C2" w:rsidRPr="00AA6D1F" w:rsidRDefault="001B72C2" w:rsidP="00AA6D1F">
      <w:pPr>
        <w:pStyle w:val="ac"/>
        <w:ind w:left="1276" w:right="39"/>
        <w:rPr>
          <w:rFonts w:ascii="Arial Narrow" w:hAnsi="Arial Narrow"/>
          <w:sz w:val="24"/>
          <w:szCs w:val="24"/>
        </w:rPr>
      </w:pPr>
    </w:p>
    <w:p w14:paraId="1C11FCE0" w14:textId="356B6FD1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r w:rsidRPr="00AA6D1F">
        <w:rPr>
          <w:rFonts w:ascii="Arial Narrow" w:hAnsi="Arial Narrow"/>
          <w:b/>
          <w:sz w:val="24"/>
          <w:szCs w:val="24"/>
        </w:rPr>
        <w:t xml:space="preserve">Прапор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класу</w:t>
      </w:r>
      <w:proofErr w:type="spellEnd"/>
    </w:p>
    <w:p w14:paraId="791EE60D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316C8845" w14:textId="1DCEA67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Прапором </w:t>
      </w:r>
      <w:proofErr w:type="spellStart"/>
      <w:r w:rsidRPr="00AA6D1F">
        <w:rPr>
          <w:rFonts w:ascii="Arial Narrow" w:hAnsi="Arial Narrow"/>
          <w:sz w:val="24"/>
          <w:szCs w:val="24"/>
        </w:rPr>
        <w:t>класу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Platu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25 буде прапор MIR.</w:t>
      </w:r>
    </w:p>
    <w:p w14:paraId="3D7A9E95" w14:textId="77777777" w:rsidR="001B72C2" w:rsidRPr="00AA6D1F" w:rsidRDefault="001B72C2" w:rsidP="00AA6D1F">
      <w:pPr>
        <w:tabs>
          <w:tab w:val="left" w:pos="820"/>
        </w:tabs>
        <w:ind w:left="8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2BB4892C" w14:textId="75AD7505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r w:rsidRPr="00AA6D1F">
        <w:rPr>
          <w:rFonts w:ascii="Arial Narrow" w:hAnsi="Arial Narrow"/>
          <w:b/>
          <w:sz w:val="24"/>
          <w:szCs w:val="24"/>
        </w:rPr>
        <w:t xml:space="preserve">Район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b/>
          <w:sz w:val="24"/>
          <w:szCs w:val="24"/>
        </w:rPr>
        <w:t>в</w:t>
      </w:r>
      <w:proofErr w:type="spellEnd"/>
      <w:proofErr w:type="gramEnd"/>
    </w:p>
    <w:p w14:paraId="47FF291D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22D905FE" w14:textId="3B14B84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Перегони </w:t>
      </w:r>
      <w:proofErr w:type="spellStart"/>
      <w:r w:rsidRPr="00AA6D1F">
        <w:rPr>
          <w:rFonts w:ascii="Arial Narrow" w:hAnsi="Arial Narrow"/>
          <w:sz w:val="24"/>
          <w:szCs w:val="24"/>
        </w:rPr>
        <w:t>відбуватимуться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акваторії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р. </w:t>
      </w:r>
      <w:proofErr w:type="spellStart"/>
      <w:r w:rsidRPr="00AA6D1F">
        <w:rPr>
          <w:rFonts w:ascii="Arial Narrow" w:hAnsi="Arial Narrow"/>
          <w:sz w:val="24"/>
          <w:szCs w:val="24"/>
        </w:rPr>
        <w:t>Дніпро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A6D1F">
        <w:rPr>
          <w:rFonts w:ascii="Arial Narrow" w:hAnsi="Arial Narrow"/>
          <w:sz w:val="24"/>
          <w:szCs w:val="24"/>
        </w:rPr>
        <w:t>між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Новим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Мереф</w:t>
      </w:r>
      <w:proofErr w:type="gramStart"/>
      <w:r w:rsidRPr="00AA6D1F">
        <w:rPr>
          <w:rFonts w:ascii="Arial Narrow" w:hAnsi="Arial Narrow"/>
          <w:sz w:val="24"/>
          <w:szCs w:val="24"/>
        </w:rPr>
        <w:t>о</w:t>
      </w:r>
      <w:proofErr w:type="spellEnd"/>
      <w:r w:rsidRPr="00AA6D1F">
        <w:rPr>
          <w:rFonts w:ascii="Arial Narrow" w:hAnsi="Arial Narrow"/>
          <w:sz w:val="24"/>
          <w:szCs w:val="24"/>
        </w:rPr>
        <w:t>-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Херсонським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мостом).</w:t>
      </w:r>
    </w:p>
    <w:p w14:paraId="5A7446B8" w14:textId="77777777" w:rsidR="001B72C2" w:rsidRPr="00AA6D1F" w:rsidRDefault="001B72C2" w:rsidP="00AA6D1F">
      <w:pPr>
        <w:tabs>
          <w:tab w:val="left" w:pos="820"/>
        </w:tabs>
        <w:ind w:left="8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7AC7AD8C" w14:textId="1A6F47B1" w:rsidR="001B72C2" w:rsidRPr="00AA6D1F" w:rsidRDefault="001B72C2" w:rsidP="00AA6D1F">
      <w:pPr>
        <w:pStyle w:val="ac"/>
        <w:numPr>
          <w:ilvl w:val="0"/>
          <w:numId w:val="22"/>
        </w:numPr>
        <w:ind w:right="39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Дистанції</w:t>
      </w:r>
      <w:proofErr w:type="spellEnd"/>
    </w:p>
    <w:p w14:paraId="5959D09D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65A50182" w14:textId="4A42A942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33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Конфігурація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послідовність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проминання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знаків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</w:t>
      </w:r>
      <w:proofErr w:type="spellStart"/>
      <w:r w:rsidRPr="00AA6D1F">
        <w:rPr>
          <w:rFonts w:ascii="Arial Narrow" w:hAnsi="Arial Narrow"/>
          <w:sz w:val="24"/>
          <w:szCs w:val="24"/>
        </w:rPr>
        <w:t>належні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сторони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їх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огинання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варіанти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провітрилення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дистанцій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зображено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схемі</w:t>
      </w:r>
      <w:proofErr w:type="spellEnd"/>
      <w:r w:rsidRPr="00AA6D1F">
        <w:rPr>
          <w:rFonts w:ascii="Arial Narrow" w:hAnsi="Arial Narrow"/>
          <w:sz w:val="24"/>
          <w:szCs w:val="24"/>
        </w:rPr>
        <w:t>. (</w:t>
      </w:r>
      <w:proofErr w:type="spellStart"/>
      <w:r w:rsidRPr="00AA6D1F">
        <w:rPr>
          <w:rFonts w:ascii="Arial Narrow" w:hAnsi="Arial Narrow"/>
          <w:sz w:val="24"/>
          <w:szCs w:val="24"/>
        </w:rPr>
        <w:t>додаток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1) до</w:t>
      </w:r>
      <w:proofErr w:type="gramStart"/>
      <w:r w:rsidRPr="00AA6D1F">
        <w:rPr>
          <w:rFonts w:ascii="Arial Narrow" w:hAnsi="Arial Narrow"/>
          <w:sz w:val="24"/>
          <w:szCs w:val="24"/>
        </w:rPr>
        <w:t xml:space="preserve"> В</w:t>
      </w:r>
      <w:proofErr w:type="gramEnd"/>
      <w:r w:rsidRPr="00AA6D1F">
        <w:rPr>
          <w:rFonts w:ascii="Arial Narrow" w:hAnsi="Arial Narrow"/>
          <w:sz w:val="24"/>
          <w:szCs w:val="24"/>
        </w:rPr>
        <w:t>І.</w:t>
      </w:r>
    </w:p>
    <w:p w14:paraId="0637B657" w14:textId="24EDD35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У </w:t>
      </w:r>
      <w:proofErr w:type="spellStart"/>
      <w:r w:rsidRPr="00AA6D1F">
        <w:rPr>
          <w:rFonts w:ascii="Arial Narrow" w:hAnsi="Arial Narrow"/>
          <w:sz w:val="24"/>
          <w:szCs w:val="24"/>
        </w:rPr>
        <w:t>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сильних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заходів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gramEnd"/>
      <w:r w:rsidRPr="00AA6D1F">
        <w:rPr>
          <w:rFonts w:ascii="Arial Narrow" w:hAnsi="Arial Narrow"/>
          <w:sz w:val="24"/>
          <w:szCs w:val="24"/>
        </w:rPr>
        <w:t>ітру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на </w:t>
      </w:r>
      <w:proofErr w:type="spellStart"/>
      <w:r w:rsidRPr="00AA6D1F">
        <w:rPr>
          <w:rFonts w:ascii="Arial Narrow" w:hAnsi="Arial Narrow"/>
          <w:sz w:val="24"/>
          <w:szCs w:val="24"/>
        </w:rPr>
        <w:t>дистанції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бути </w:t>
      </w:r>
      <w:proofErr w:type="spellStart"/>
      <w:r w:rsidRPr="00AA6D1F">
        <w:rPr>
          <w:rFonts w:ascii="Arial Narrow" w:hAnsi="Arial Narrow"/>
          <w:sz w:val="24"/>
          <w:szCs w:val="24"/>
        </w:rPr>
        <w:t>встановлено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два знаки № 1 та 1а, 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будуть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відрізнятися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(1 та 1а </w:t>
      </w:r>
      <w:proofErr w:type="spellStart"/>
      <w:r w:rsidRPr="00AA6D1F">
        <w:rPr>
          <w:rFonts w:ascii="Arial Narrow" w:hAnsi="Arial Narrow"/>
          <w:sz w:val="24"/>
          <w:szCs w:val="24"/>
        </w:rPr>
        <w:t>червоного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1, 1а </w:t>
      </w:r>
      <w:proofErr w:type="spellStart"/>
      <w:r w:rsidRPr="00AA6D1F">
        <w:rPr>
          <w:rFonts w:ascii="Arial Narrow" w:hAnsi="Arial Narrow"/>
          <w:sz w:val="24"/>
          <w:szCs w:val="24"/>
        </w:rPr>
        <w:t>жовтого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час </w:t>
      </w:r>
      <w:proofErr w:type="spellStart"/>
      <w:r w:rsidRPr="00AA6D1F">
        <w:rPr>
          <w:rFonts w:ascii="Arial Narrow" w:hAnsi="Arial Narrow"/>
          <w:sz w:val="24"/>
          <w:szCs w:val="24"/>
        </w:rPr>
        <w:t>стартової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процедури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судні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підноситися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прапор, </w:t>
      </w:r>
      <w:proofErr w:type="spellStart"/>
      <w:r w:rsidRPr="00AA6D1F">
        <w:rPr>
          <w:rFonts w:ascii="Arial Narrow" w:hAnsi="Arial Narrow"/>
          <w:sz w:val="24"/>
          <w:szCs w:val="24"/>
        </w:rPr>
        <w:t>відповідного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червоного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жовтого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не </w:t>
      </w:r>
      <w:proofErr w:type="spellStart"/>
      <w:r w:rsidRPr="00AA6D1F">
        <w:rPr>
          <w:rFonts w:ascii="Arial Narrow" w:hAnsi="Arial Narrow"/>
          <w:sz w:val="24"/>
          <w:szCs w:val="24"/>
        </w:rPr>
        <w:t>пізніше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1 </w:t>
      </w:r>
      <w:proofErr w:type="spellStart"/>
      <w:r w:rsidRPr="00AA6D1F">
        <w:rPr>
          <w:rFonts w:ascii="Arial Narrow" w:hAnsi="Arial Narrow"/>
          <w:sz w:val="24"/>
          <w:szCs w:val="24"/>
        </w:rPr>
        <w:t>хв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r w:rsidR="001105EF" w:rsidRPr="00AA6D1F">
        <w:rPr>
          <w:rFonts w:ascii="Arial Narrow" w:hAnsi="Arial Narrow"/>
          <w:sz w:val="24"/>
          <w:szCs w:val="24"/>
        </w:rPr>
        <w:t>д</w:t>
      </w:r>
      <w:r w:rsidRPr="00AA6D1F">
        <w:rPr>
          <w:rFonts w:ascii="Arial Narrow" w:hAnsi="Arial Narrow"/>
          <w:sz w:val="24"/>
          <w:szCs w:val="24"/>
        </w:rPr>
        <w:t>о</w:t>
      </w:r>
      <w:r w:rsidR="001105EF" w:rsidRPr="00AA6D1F">
        <w:rPr>
          <w:rFonts w:ascii="Arial Narrow" w:hAnsi="Arial Narrow"/>
          <w:sz w:val="24"/>
          <w:szCs w:val="24"/>
        </w:rPr>
        <w:t xml:space="preserve"> </w:t>
      </w:r>
      <w:r w:rsidRPr="00AA6D1F">
        <w:rPr>
          <w:rFonts w:ascii="Arial Narrow" w:hAnsi="Arial Narrow"/>
          <w:sz w:val="24"/>
          <w:szCs w:val="24"/>
        </w:rPr>
        <w:t>сигналу «СТАРТ» (</w:t>
      </w:r>
      <w:proofErr w:type="spellStart"/>
      <w:r w:rsidRPr="00AA6D1F">
        <w:rPr>
          <w:rFonts w:ascii="Arial Narrow" w:hAnsi="Arial Narrow"/>
          <w:sz w:val="24"/>
          <w:szCs w:val="24"/>
        </w:rPr>
        <w:t>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є </w:t>
      </w:r>
      <w:proofErr w:type="spellStart"/>
      <w:r w:rsidRPr="00AA6D1F">
        <w:rPr>
          <w:rFonts w:ascii="Arial Narrow" w:hAnsi="Arial Narrow"/>
          <w:sz w:val="24"/>
          <w:szCs w:val="24"/>
        </w:rPr>
        <w:t>зміною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пр.27.1)</w:t>
      </w:r>
      <w:r w:rsidR="00A377E1" w:rsidRPr="00AA6D1F">
        <w:rPr>
          <w:rFonts w:ascii="Arial Narrow" w:hAnsi="Arial Narrow"/>
          <w:sz w:val="24"/>
          <w:szCs w:val="24"/>
        </w:rPr>
        <w:t>.</w:t>
      </w:r>
    </w:p>
    <w:p w14:paraId="4362E644" w14:textId="77777777" w:rsidR="001B72C2" w:rsidRPr="00AA6D1F" w:rsidRDefault="001B72C2" w:rsidP="00AA6D1F">
      <w:pPr>
        <w:tabs>
          <w:tab w:val="left" w:pos="820"/>
        </w:tabs>
        <w:ind w:left="8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225AE07A" w14:textId="30966DB6" w:rsidR="001B72C2" w:rsidRPr="00AA6D1F" w:rsidRDefault="001B72C2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 w:rsidRPr="00AA6D1F">
        <w:rPr>
          <w:rFonts w:ascii="Arial Narrow" w:hAnsi="Arial Narrow"/>
          <w:b/>
          <w:sz w:val="24"/>
          <w:szCs w:val="24"/>
        </w:rPr>
        <w:t xml:space="preserve">Знаки </w:t>
      </w:r>
    </w:p>
    <w:p w14:paraId="13627CFE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4461D97D" w14:textId="3C89EE5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Поворотним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знаком 1, 1а </w:t>
      </w:r>
      <w:proofErr w:type="spellStart"/>
      <w:r w:rsidRPr="00AA6D1F">
        <w:rPr>
          <w:rFonts w:ascii="Arial Narrow" w:hAnsi="Arial Narrow"/>
          <w:sz w:val="24"/>
          <w:szCs w:val="24"/>
        </w:rPr>
        <w:t>слугуватимуть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циліндричні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буї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жовтого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циліндричні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буї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червоного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в </w:t>
      </w:r>
      <w:proofErr w:type="spellStart"/>
      <w:r w:rsidRPr="00AA6D1F">
        <w:rPr>
          <w:rFonts w:ascii="Arial Narrow" w:hAnsi="Arial Narrow"/>
          <w:sz w:val="24"/>
          <w:szCs w:val="24"/>
        </w:rPr>
        <w:t>залежності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іднесеного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судні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>, прапора (</w:t>
      </w:r>
      <w:proofErr w:type="spellStart"/>
      <w:r w:rsidRPr="00AA6D1F">
        <w:rPr>
          <w:rFonts w:ascii="Arial Narrow" w:hAnsi="Arial Narrow"/>
          <w:sz w:val="24"/>
          <w:szCs w:val="24"/>
        </w:rPr>
        <w:t>червоного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жовтого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).  </w:t>
      </w:r>
      <w:proofErr w:type="spellStart"/>
      <w:r w:rsidRPr="00AA6D1F">
        <w:rPr>
          <w:rFonts w:ascii="Arial Narrow" w:hAnsi="Arial Narrow"/>
          <w:sz w:val="24"/>
          <w:szCs w:val="24"/>
        </w:rPr>
        <w:t>Брамовими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знаками 3S і 3 P </w:t>
      </w:r>
      <w:proofErr w:type="spellStart"/>
      <w:r w:rsidRPr="00AA6D1F">
        <w:rPr>
          <w:rFonts w:ascii="Arial Narrow" w:hAnsi="Arial Narrow"/>
          <w:sz w:val="24"/>
          <w:szCs w:val="24"/>
        </w:rPr>
        <w:t>слугуватимуть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циліндричні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буї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синього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7D033068" w14:textId="685268C3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Стартовим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Фінішним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знаками </w:t>
      </w:r>
      <w:proofErr w:type="spellStart"/>
      <w:r w:rsidRPr="00AA6D1F">
        <w:rPr>
          <w:rFonts w:ascii="Arial Narrow" w:hAnsi="Arial Narrow"/>
          <w:sz w:val="24"/>
          <w:szCs w:val="24"/>
        </w:rPr>
        <w:t>слугуватимуть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судно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циліндричний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буй </w:t>
      </w:r>
      <w:proofErr w:type="spellStart"/>
      <w:r w:rsidRPr="00AA6D1F">
        <w:rPr>
          <w:rFonts w:ascii="Arial Narrow" w:hAnsi="Arial Narrow"/>
          <w:sz w:val="24"/>
          <w:szCs w:val="24"/>
        </w:rPr>
        <w:t>жовтого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кольору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7E6504C8" w14:textId="77777777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Стартове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</w:t>
      </w:r>
      <w:proofErr w:type="spellStart"/>
      <w:r w:rsidRPr="00AA6D1F">
        <w:rPr>
          <w:rFonts w:ascii="Arial Narrow" w:hAnsi="Arial Narrow"/>
          <w:sz w:val="24"/>
          <w:szCs w:val="24"/>
        </w:rPr>
        <w:t>фінішне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судно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вважається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знаком.</w:t>
      </w:r>
    </w:p>
    <w:p w14:paraId="0475685E" w14:textId="77777777" w:rsidR="001B72C2" w:rsidRPr="00AA6D1F" w:rsidRDefault="001B72C2" w:rsidP="00AA6D1F">
      <w:pPr>
        <w:ind w:left="120"/>
        <w:rPr>
          <w:rFonts w:ascii="Arial Narrow" w:hAnsi="Arial Narrow"/>
          <w:sz w:val="24"/>
          <w:szCs w:val="24"/>
        </w:rPr>
      </w:pPr>
    </w:p>
    <w:p w14:paraId="0147EB68" w14:textId="744B0583" w:rsidR="00DA36A7" w:rsidRPr="00AA6D1F" w:rsidRDefault="00AA6D1F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AA6D1F">
        <w:rPr>
          <w:rFonts w:ascii="Arial Narrow" w:hAnsi="Arial Narrow"/>
          <w:b/>
          <w:sz w:val="24"/>
          <w:szCs w:val="24"/>
        </w:rPr>
        <w:t>Реєстрація</w:t>
      </w:r>
      <w:proofErr w:type="spellEnd"/>
      <w:r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екіпажі</w:t>
      </w:r>
      <w:proofErr w:type="gramStart"/>
      <w:r w:rsidRPr="00AA6D1F">
        <w:rPr>
          <w:rFonts w:ascii="Arial Narrow" w:hAnsi="Arial Narrow"/>
          <w:b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b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b/>
          <w:sz w:val="24"/>
          <w:szCs w:val="24"/>
        </w:rPr>
        <w:t>етап</w:t>
      </w:r>
      <w:proofErr w:type="spellEnd"/>
    </w:p>
    <w:p w14:paraId="13C1508A" w14:textId="6DB6EAE1" w:rsidR="00AA6D1F" w:rsidRPr="00AA6D1F" w:rsidRDefault="00AA6D1F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  <w:lang w:val="uk-UA"/>
        </w:rPr>
        <w:lastRenderedPageBreak/>
        <w:t>Е</w:t>
      </w:r>
      <w:proofErr w:type="spellStart"/>
      <w:r w:rsidRPr="00AA6D1F">
        <w:rPr>
          <w:rFonts w:ascii="Arial Narrow" w:hAnsi="Arial Narrow"/>
          <w:sz w:val="24"/>
          <w:szCs w:val="24"/>
        </w:rPr>
        <w:t>кіпажі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беруть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участь в </w:t>
      </w:r>
      <w:proofErr w:type="spellStart"/>
      <w:r w:rsidRPr="00AA6D1F">
        <w:rPr>
          <w:rFonts w:ascii="Arial Narrow" w:hAnsi="Arial Narrow"/>
          <w:sz w:val="24"/>
          <w:szCs w:val="24"/>
        </w:rPr>
        <w:t>етапі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повинні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зареєструватися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регату не </w:t>
      </w:r>
      <w:proofErr w:type="spellStart"/>
      <w:r w:rsidRPr="00AA6D1F">
        <w:rPr>
          <w:rFonts w:ascii="Arial Narrow" w:hAnsi="Arial Narrow"/>
          <w:sz w:val="24"/>
          <w:szCs w:val="24"/>
        </w:rPr>
        <w:t>пізніше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3 </w:t>
      </w:r>
      <w:proofErr w:type="spellStart"/>
      <w:r w:rsidRPr="00AA6D1F">
        <w:rPr>
          <w:rFonts w:ascii="Arial Narrow" w:hAnsi="Arial Narrow"/>
          <w:sz w:val="24"/>
          <w:szCs w:val="24"/>
        </w:rPr>
        <w:t>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початку </w:t>
      </w:r>
      <w:proofErr w:type="spellStart"/>
      <w:r w:rsidRPr="00AA6D1F">
        <w:rPr>
          <w:rFonts w:ascii="Arial Narrow" w:hAnsi="Arial Narrow"/>
          <w:sz w:val="24"/>
          <w:szCs w:val="24"/>
        </w:rPr>
        <w:t>регати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A6D1F">
        <w:rPr>
          <w:rFonts w:ascii="Arial Narrow" w:hAnsi="Arial Narrow"/>
          <w:sz w:val="24"/>
          <w:szCs w:val="24"/>
        </w:rPr>
        <w:t>Реєстрація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проводиться менеджером</w:t>
      </w:r>
      <w:r w:rsidRPr="00AA6D1F">
        <w:rPr>
          <w:rFonts w:ascii="Arial Narrow" w:hAnsi="Arial Narrow"/>
          <w:sz w:val="24"/>
          <w:szCs w:val="24"/>
          <w:lang w:val="uk-UA"/>
        </w:rPr>
        <w:t xml:space="preserve"> </w:t>
      </w:r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капітаном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кожного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r w:rsidRPr="00AA6D1F">
        <w:rPr>
          <w:rFonts w:ascii="Arial Narrow" w:hAnsi="Arial Narrow"/>
          <w:sz w:val="24"/>
          <w:szCs w:val="24"/>
          <w:lang w:val="uk-UA"/>
        </w:rPr>
        <w:t xml:space="preserve">сайті </w:t>
      </w:r>
      <w:r w:rsidRPr="00AA6D1F">
        <w:rPr>
          <w:rFonts w:ascii="Arial Narrow" w:hAnsi="Arial Narrow"/>
          <w:sz w:val="24"/>
          <w:szCs w:val="24"/>
        </w:rPr>
        <w:t>sail-races.com.</w:t>
      </w:r>
    </w:p>
    <w:p w14:paraId="7A3B8995" w14:textId="77777777" w:rsidR="00AA6D1F" w:rsidRPr="00AA6D1F" w:rsidRDefault="00AA6D1F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Екіпаж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внести </w:t>
      </w:r>
      <w:proofErr w:type="spellStart"/>
      <w:r w:rsidRPr="00AA6D1F">
        <w:rPr>
          <w:rFonts w:ascii="Arial Narrow" w:hAnsi="Arial Narrow"/>
          <w:sz w:val="24"/>
          <w:szCs w:val="24"/>
        </w:rPr>
        <w:t>зміни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AA6D1F">
        <w:rPr>
          <w:rFonts w:ascii="Arial Narrow" w:hAnsi="Arial Narrow"/>
          <w:sz w:val="24"/>
          <w:szCs w:val="24"/>
        </w:rPr>
        <w:t>реєстраційну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форму до 09:30 </w:t>
      </w:r>
      <w:proofErr w:type="spellStart"/>
      <w:r w:rsidRPr="00AA6D1F">
        <w:rPr>
          <w:rFonts w:ascii="Arial Narrow" w:hAnsi="Arial Narrow"/>
          <w:sz w:val="24"/>
          <w:szCs w:val="24"/>
        </w:rPr>
        <w:t>першого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гоночного дня.</w:t>
      </w:r>
    </w:p>
    <w:p w14:paraId="1CB2EF18" w14:textId="7B01CB76" w:rsidR="00AA6D1F" w:rsidRPr="00AA6D1F" w:rsidRDefault="00AA6D1F" w:rsidP="00AA6D1F">
      <w:pPr>
        <w:pStyle w:val="ac"/>
        <w:numPr>
          <w:ilvl w:val="1"/>
          <w:numId w:val="22"/>
        </w:numPr>
        <w:ind w:right="39"/>
        <w:jc w:val="both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У перший </w:t>
      </w:r>
      <w:proofErr w:type="spellStart"/>
      <w:r w:rsidRPr="00AA6D1F">
        <w:rPr>
          <w:rFonts w:ascii="Arial Narrow" w:hAnsi="Arial Narrow"/>
          <w:sz w:val="24"/>
          <w:szCs w:val="24"/>
        </w:rPr>
        <w:t>гоночний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день </w:t>
      </w:r>
      <w:proofErr w:type="spellStart"/>
      <w:r w:rsidRPr="00AA6D1F">
        <w:rPr>
          <w:rFonts w:ascii="Arial Narrow" w:hAnsi="Arial Narrow"/>
          <w:sz w:val="24"/>
          <w:szCs w:val="24"/>
        </w:rPr>
        <w:t>етапу</w:t>
      </w:r>
      <w:proofErr w:type="spellEnd"/>
      <w:r w:rsidRPr="00AA6D1F">
        <w:rPr>
          <w:rFonts w:ascii="Arial Narrow" w:hAnsi="Arial Narrow"/>
          <w:sz w:val="24"/>
          <w:szCs w:val="24"/>
          <w:lang w:val="uk-UA"/>
        </w:rPr>
        <w:t>,</w:t>
      </w:r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кожен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член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ідписує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реєстраційну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форму </w:t>
      </w:r>
    </w:p>
    <w:p w14:paraId="2C9AEB83" w14:textId="15B788BA" w:rsidR="00DA36A7" w:rsidRDefault="00AA6D1F" w:rsidP="00AA6D1F">
      <w:pPr>
        <w:pStyle w:val="ac"/>
        <w:ind w:left="1100" w:right="39"/>
        <w:jc w:val="both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  </w:t>
      </w:r>
      <w:r w:rsidRPr="00AA6D1F">
        <w:rPr>
          <w:rFonts w:ascii="Arial Narrow" w:hAnsi="Arial Narrow"/>
          <w:sz w:val="24"/>
          <w:szCs w:val="24"/>
        </w:rPr>
        <w:t>(</w:t>
      </w:r>
      <w:proofErr w:type="spellStart"/>
      <w:r w:rsidRPr="00AA6D1F">
        <w:rPr>
          <w:rFonts w:ascii="Arial Narrow" w:hAnsi="Arial Narrow"/>
          <w:sz w:val="24"/>
          <w:szCs w:val="24"/>
        </w:rPr>
        <w:t>декларацію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) в </w:t>
      </w:r>
      <w:proofErr w:type="gramStart"/>
      <w:r w:rsidRPr="00AA6D1F">
        <w:rPr>
          <w:rFonts w:ascii="Arial Narrow" w:hAnsi="Arial Narrow"/>
          <w:sz w:val="24"/>
          <w:szCs w:val="24"/>
        </w:rPr>
        <w:t>гоночному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перед </w:t>
      </w:r>
      <w:proofErr w:type="spellStart"/>
      <w:r w:rsidRPr="00AA6D1F">
        <w:rPr>
          <w:rFonts w:ascii="Arial Narrow" w:hAnsi="Arial Narrow"/>
          <w:sz w:val="24"/>
          <w:szCs w:val="24"/>
        </w:rPr>
        <w:t>отриманням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яхти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Форма автоматично </w:t>
      </w:r>
      <w:proofErr w:type="spellStart"/>
      <w:r w:rsidRPr="00AA6D1F">
        <w:rPr>
          <w:rFonts w:ascii="Arial Narrow" w:hAnsi="Arial Narrow"/>
          <w:sz w:val="24"/>
          <w:szCs w:val="24"/>
        </w:rPr>
        <w:t>формується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основі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внесених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екіпажем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реєстраційних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даних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r w:rsidRPr="00AA6D1F">
        <w:rPr>
          <w:rFonts w:ascii="Arial Narrow" w:hAnsi="Arial Narrow"/>
          <w:sz w:val="24"/>
          <w:szCs w:val="24"/>
          <w:lang w:val="uk-UA"/>
        </w:rPr>
        <w:t xml:space="preserve">сайті </w:t>
      </w:r>
      <w:r w:rsidRPr="00AA6D1F">
        <w:rPr>
          <w:rFonts w:ascii="Arial Narrow" w:hAnsi="Arial Narrow"/>
          <w:sz w:val="24"/>
          <w:szCs w:val="24"/>
        </w:rPr>
        <w:t xml:space="preserve">sail-races.com, </w:t>
      </w:r>
      <w:proofErr w:type="spellStart"/>
      <w:r w:rsidRPr="00AA6D1F">
        <w:rPr>
          <w:rFonts w:ascii="Arial Narrow" w:hAnsi="Arial Narrow"/>
          <w:sz w:val="24"/>
          <w:szCs w:val="24"/>
        </w:rPr>
        <w:t>завантажується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</w:t>
      </w:r>
      <w:proofErr w:type="spellStart"/>
      <w:r w:rsidRPr="00AA6D1F">
        <w:rPr>
          <w:rFonts w:ascii="Arial Narrow" w:hAnsi="Arial Narrow"/>
          <w:sz w:val="24"/>
          <w:szCs w:val="24"/>
        </w:rPr>
        <w:t>роздруковується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повноважним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організатором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для </w:t>
      </w:r>
      <w:proofErr w:type="spellStart"/>
      <w:r w:rsidRPr="00AA6D1F">
        <w:rPr>
          <w:rFonts w:ascii="Arial Narrow" w:hAnsi="Arial Narrow"/>
          <w:sz w:val="24"/>
          <w:szCs w:val="24"/>
        </w:rPr>
        <w:t>надання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екіпажам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ідпис</w:t>
      </w:r>
      <w:proofErr w:type="spellEnd"/>
      <w:r w:rsidR="006C2DDB">
        <w:rPr>
          <w:rFonts w:ascii="Arial Narrow" w:hAnsi="Arial Narrow"/>
          <w:sz w:val="24"/>
          <w:szCs w:val="24"/>
          <w:lang w:val="uk-UA"/>
        </w:rPr>
        <w:t xml:space="preserve">. </w:t>
      </w:r>
    </w:p>
    <w:p w14:paraId="3D050264" w14:textId="77777777" w:rsidR="006C2DDB" w:rsidRPr="006C2DDB" w:rsidRDefault="006C2DDB" w:rsidP="00AA6D1F">
      <w:pPr>
        <w:pStyle w:val="ac"/>
        <w:ind w:left="1100" w:right="39"/>
        <w:jc w:val="both"/>
        <w:rPr>
          <w:rFonts w:ascii="Arial Narrow" w:hAnsi="Arial Narrow"/>
          <w:b/>
          <w:sz w:val="24"/>
          <w:szCs w:val="24"/>
          <w:lang w:val="uk-UA"/>
        </w:rPr>
      </w:pPr>
    </w:p>
    <w:p w14:paraId="27318D6E" w14:textId="52E781C8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Реєстрація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суден</w:t>
      </w:r>
    </w:p>
    <w:p w14:paraId="330B800A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5B3BD99F" w14:textId="365327A9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Судна, 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з'явилися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м</w:t>
      </w:r>
      <w:proofErr w:type="gramEnd"/>
      <w:r w:rsidRPr="00AA6D1F">
        <w:rPr>
          <w:rFonts w:ascii="Arial Narrow" w:hAnsi="Arial Narrow"/>
          <w:sz w:val="24"/>
          <w:szCs w:val="24"/>
        </w:rPr>
        <w:t>ісця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старту, </w:t>
      </w:r>
      <w:proofErr w:type="spellStart"/>
      <w:r w:rsidRPr="00AA6D1F">
        <w:rPr>
          <w:rFonts w:ascii="Arial Narrow" w:hAnsi="Arial Narrow"/>
          <w:sz w:val="24"/>
          <w:szCs w:val="24"/>
        </w:rPr>
        <w:t>мають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зареєструватися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A6D1F">
        <w:rPr>
          <w:rFonts w:ascii="Arial Narrow" w:hAnsi="Arial Narrow"/>
          <w:sz w:val="24"/>
          <w:szCs w:val="24"/>
        </w:rPr>
        <w:t>Задля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реєстрації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вони </w:t>
      </w:r>
      <w:proofErr w:type="spellStart"/>
      <w:r w:rsidRPr="00AA6D1F">
        <w:rPr>
          <w:rFonts w:ascii="Arial Narrow" w:hAnsi="Arial Narrow"/>
          <w:sz w:val="24"/>
          <w:szCs w:val="24"/>
        </w:rPr>
        <w:t>повинні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пров</w:t>
      </w:r>
      <w:proofErr w:type="gramEnd"/>
      <w:r w:rsidRPr="00AA6D1F">
        <w:rPr>
          <w:rFonts w:ascii="Arial Narrow" w:hAnsi="Arial Narrow"/>
          <w:sz w:val="24"/>
          <w:szCs w:val="24"/>
        </w:rPr>
        <w:t>ітрилити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кормою стартового судна та </w:t>
      </w:r>
      <w:proofErr w:type="spellStart"/>
      <w:r w:rsidRPr="00AA6D1F">
        <w:rPr>
          <w:rFonts w:ascii="Arial Narrow" w:hAnsi="Arial Narrow"/>
          <w:sz w:val="24"/>
          <w:szCs w:val="24"/>
        </w:rPr>
        <w:t>привернути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себе </w:t>
      </w:r>
      <w:proofErr w:type="spellStart"/>
      <w:r w:rsidRPr="00AA6D1F">
        <w:rPr>
          <w:rFonts w:ascii="Arial Narrow" w:hAnsi="Arial Narrow"/>
          <w:sz w:val="24"/>
          <w:szCs w:val="24"/>
        </w:rPr>
        <w:t>увагу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2218885F" w14:textId="77777777" w:rsidR="001B72C2" w:rsidRPr="00AA6D1F" w:rsidRDefault="001B72C2" w:rsidP="00AA6D1F">
      <w:pPr>
        <w:tabs>
          <w:tab w:val="left" w:pos="820"/>
        </w:tabs>
        <w:ind w:left="8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223475A9" w14:textId="79E04043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1B72C2" w:rsidRPr="00AA6D1F">
        <w:rPr>
          <w:rFonts w:ascii="Arial Narrow" w:hAnsi="Arial Narrow"/>
          <w:b/>
          <w:sz w:val="24"/>
          <w:szCs w:val="24"/>
        </w:rPr>
        <w:t>Старт</w:t>
      </w:r>
    </w:p>
    <w:p w14:paraId="5192A35E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6183ABD6" w14:textId="075AE316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Старти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перегонам </w:t>
      </w:r>
      <w:proofErr w:type="spellStart"/>
      <w:r w:rsidRPr="00AA6D1F">
        <w:rPr>
          <w:rFonts w:ascii="Arial Narrow" w:hAnsi="Arial Narrow"/>
          <w:sz w:val="24"/>
          <w:szCs w:val="24"/>
        </w:rPr>
        <w:t>даватимуться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ПВП 26.</w:t>
      </w:r>
    </w:p>
    <w:p w14:paraId="0194C0A5" w14:textId="7A10B5E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Стартова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л</w:t>
      </w:r>
      <w:proofErr w:type="gramEnd"/>
      <w:r w:rsidRPr="00AA6D1F">
        <w:rPr>
          <w:rFonts w:ascii="Arial Narrow" w:hAnsi="Arial Narrow"/>
          <w:sz w:val="24"/>
          <w:szCs w:val="24"/>
        </w:rPr>
        <w:t>інія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r w:rsidRPr="00AA6D1F">
        <w:rPr>
          <w:rFonts w:ascii="Arial Narrow" w:hAnsi="Arial Narrow"/>
          <w:sz w:val="24"/>
          <w:szCs w:val="24"/>
        </w:rPr>
        <w:t>мі</w:t>
      </w:r>
      <w:r w:rsidR="00CC36F4">
        <w:rPr>
          <w:rFonts w:ascii="Arial Narrow" w:hAnsi="Arial Narrow"/>
          <w:sz w:val="24"/>
          <w:szCs w:val="24"/>
        </w:rPr>
        <w:t>ж</w:t>
      </w:r>
      <w:proofErr w:type="spellEnd"/>
      <w:r w:rsidR="00CC36F4">
        <w:rPr>
          <w:rFonts w:ascii="Arial Narrow" w:hAnsi="Arial Narrow"/>
          <w:sz w:val="24"/>
          <w:szCs w:val="24"/>
        </w:rPr>
        <w:t xml:space="preserve"> штоком </w:t>
      </w:r>
      <w:r w:rsidRPr="00AA6D1F">
        <w:rPr>
          <w:rFonts w:ascii="Arial Narrow" w:hAnsi="Arial Narrow"/>
          <w:sz w:val="24"/>
          <w:szCs w:val="24"/>
        </w:rPr>
        <w:t xml:space="preserve"> на стартовому </w:t>
      </w:r>
      <w:proofErr w:type="spellStart"/>
      <w:r w:rsidRPr="00AA6D1F">
        <w:rPr>
          <w:rFonts w:ascii="Arial Narrow" w:hAnsi="Arial Narrow"/>
          <w:sz w:val="24"/>
          <w:szCs w:val="24"/>
        </w:rPr>
        <w:t>судні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стартовим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знаком на </w:t>
      </w:r>
      <w:proofErr w:type="spellStart"/>
      <w:r w:rsidRPr="00AA6D1F">
        <w:rPr>
          <w:rFonts w:ascii="Arial Narrow" w:hAnsi="Arial Narrow"/>
          <w:sz w:val="24"/>
          <w:szCs w:val="24"/>
        </w:rPr>
        <w:t>її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лівому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кінці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42AF3955" w14:textId="49A5623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Судно, яке </w:t>
      </w:r>
      <w:proofErr w:type="spellStart"/>
      <w:r w:rsidRPr="00AA6D1F">
        <w:rPr>
          <w:rFonts w:ascii="Arial Narrow" w:hAnsi="Arial Narrow"/>
          <w:sz w:val="24"/>
          <w:szCs w:val="24"/>
        </w:rPr>
        <w:t>стартувало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ізніше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ніж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через </w:t>
      </w:r>
      <w:proofErr w:type="spellStart"/>
      <w:r w:rsidRPr="00AA6D1F">
        <w:rPr>
          <w:rFonts w:ascii="Arial Narrow" w:hAnsi="Arial Narrow"/>
          <w:sz w:val="24"/>
          <w:szCs w:val="24"/>
        </w:rPr>
        <w:t>чотири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хвилини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після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сигналу </w:t>
      </w:r>
      <w:proofErr w:type="spellStart"/>
      <w:r w:rsidRPr="00AA6D1F">
        <w:rPr>
          <w:rFonts w:ascii="Arial Narrow" w:hAnsi="Arial Narrow"/>
          <w:sz w:val="24"/>
          <w:szCs w:val="24"/>
        </w:rPr>
        <w:t>стартування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отримує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AA6D1F">
        <w:rPr>
          <w:rFonts w:ascii="Arial Narrow" w:hAnsi="Arial Narrow"/>
          <w:sz w:val="24"/>
          <w:szCs w:val="24"/>
        </w:rPr>
        <w:t>заліку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НСТ (DNS). </w:t>
      </w:r>
      <w:proofErr w:type="spellStart"/>
      <w:r w:rsidRPr="00AA6D1F">
        <w:rPr>
          <w:rFonts w:ascii="Arial Narrow" w:hAnsi="Arial Narrow"/>
          <w:sz w:val="24"/>
          <w:szCs w:val="24"/>
        </w:rPr>
        <w:t>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є </w:t>
      </w:r>
      <w:proofErr w:type="spellStart"/>
      <w:r w:rsidRPr="00AA6D1F">
        <w:rPr>
          <w:rFonts w:ascii="Arial Narrow" w:hAnsi="Arial Narrow"/>
          <w:sz w:val="24"/>
          <w:szCs w:val="24"/>
        </w:rPr>
        <w:t>зміною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ПВП А</w:t>
      </w:r>
      <w:proofErr w:type="gramStart"/>
      <w:r w:rsidRPr="00AA6D1F">
        <w:rPr>
          <w:rFonts w:ascii="Arial Narrow" w:hAnsi="Arial Narrow"/>
          <w:sz w:val="24"/>
          <w:szCs w:val="24"/>
        </w:rPr>
        <w:t>4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та А5</w:t>
      </w:r>
      <w:r w:rsidR="001105EF" w:rsidRPr="00AA6D1F">
        <w:rPr>
          <w:rFonts w:ascii="Arial Narrow" w:hAnsi="Arial Narrow"/>
          <w:sz w:val="24"/>
          <w:szCs w:val="24"/>
        </w:rPr>
        <w:t>.</w:t>
      </w:r>
    </w:p>
    <w:p w14:paraId="3FC4E16F" w14:textId="77777777" w:rsidR="001B72C2" w:rsidRPr="00AA6D1F" w:rsidRDefault="001B72C2" w:rsidP="00AA6D1F">
      <w:pPr>
        <w:tabs>
          <w:tab w:val="left" w:pos="820"/>
        </w:tabs>
        <w:rPr>
          <w:rFonts w:ascii="Arial Narrow" w:eastAsia="Arial" w:hAnsi="Arial Narrow" w:cs="Arial"/>
          <w:b/>
          <w:bCs/>
          <w:sz w:val="24"/>
          <w:szCs w:val="24"/>
        </w:rPr>
      </w:pPr>
    </w:p>
    <w:p w14:paraId="57373EFB" w14:textId="51223219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Фініш</w:t>
      </w:r>
      <w:proofErr w:type="spellEnd"/>
    </w:p>
    <w:p w14:paraId="7D7804F6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00635326" w14:textId="6517590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Фінішна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лінія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мі</w:t>
      </w:r>
      <w:r w:rsidR="00CC36F4">
        <w:rPr>
          <w:rFonts w:ascii="Arial Narrow" w:hAnsi="Arial Narrow"/>
          <w:sz w:val="24"/>
          <w:szCs w:val="24"/>
        </w:rPr>
        <w:t>ж</w:t>
      </w:r>
      <w:proofErr w:type="spellEnd"/>
      <w:proofErr w:type="gramEnd"/>
      <w:r w:rsidR="00CC36F4">
        <w:rPr>
          <w:rFonts w:ascii="Arial Narrow" w:hAnsi="Arial Narrow"/>
          <w:sz w:val="24"/>
          <w:szCs w:val="24"/>
        </w:rPr>
        <w:t xml:space="preserve"> штоком </w:t>
      </w:r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фінішному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судні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фінішним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знаком </w:t>
      </w:r>
      <w:proofErr w:type="spellStart"/>
      <w:r w:rsidRPr="00AA6D1F">
        <w:rPr>
          <w:rFonts w:ascii="Arial Narrow" w:hAnsi="Arial Narrow"/>
          <w:sz w:val="24"/>
          <w:szCs w:val="24"/>
        </w:rPr>
        <w:t>відповідно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r w:rsidRPr="00AA6D1F">
        <w:rPr>
          <w:rFonts w:ascii="Arial Narrow" w:hAnsi="Arial Narrow"/>
          <w:sz w:val="24"/>
          <w:szCs w:val="24"/>
        </w:rPr>
        <w:t>схеми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проходження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дистанції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1CD4F51C" w14:textId="77777777" w:rsidR="001B72C2" w:rsidRPr="00AA6D1F" w:rsidRDefault="001B72C2" w:rsidP="00AA6D1F">
      <w:pPr>
        <w:tabs>
          <w:tab w:val="left" w:pos="820"/>
        </w:tabs>
        <w:ind w:left="840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7D797CFE" w14:textId="009E8847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1B72C2" w:rsidRPr="00AA6D1F">
        <w:rPr>
          <w:rFonts w:ascii="Arial Narrow" w:hAnsi="Arial Narrow"/>
          <w:b/>
          <w:sz w:val="24"/>
          <w:szCs w:val="24"/>
        </w:rPr>
        <w:t xml:space="preserve">Система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покарань</w:t>
      </w:r>
      <w:proofErr w:type="spellEnd"/>
    </w:p>
    <w:p w14:paraId="38BD1236" w14:textId="277C455E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Щодо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порушень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ПВП </w:t>
      </w:r>
      <w:proofErr w:type="spellStart"/>
      <w:r w:rsidRPr="00AA6D1F">
        <w:rPr>
          <w:rFonts w:ascii="Arial Narrow" w:hAnsi="Arial Narrow"/>
          <w:sz w:val="24"/>
          <w:szCs w:val="24"/>
        </w:rPr>
        <w:t>частини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2, пр. 31 та 42, то буде </w:t>
      </w:r>
      <w:proofErr w:type="spellStart"/>
      <w:r w:rsidRPr="00AA6D1F">
        <w:rPr>
          <w:rFonts w:ascii="Arial Narrow" w:hAnsi="Arial Narrow"/>
          <w:sz w:val="24"/>
          <w:szCs w:val="24"/>
        </w:rPr>
        <w:t>застосовуватися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суддівство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sz w:val="24"/>
          <w:szCs w:val="24"/>
        </w:rPr>
        <w:t>на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воді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Ампайрами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</w:p>
    <w:p w14:paraId="48708619" w14:textId="657DED48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Коли судно </w:t>
      </w:r>
      <w:proofErr w:type="spellStart"/>
      <w:r w:rsidRPr="00AA6D1F">
        <w:rPr>
          <w:rFonts w:ascii="Arial Narrow" w:hAnsi="Arial Narrow"/>
          <w:sz w:val="24"/>
          <w:szCs w:val="24"/>
        </w:rPr>
        <w:t>протестує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стосовно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правил </w:t>
      </w:r>
      <w:proofErr w:type="spellStart"/>
      <w:r w:rsidRPr="00AA6D1F">
        <w:rPr>
          <w:rFonts w:ascii="Arial Narrow" w:hAnsi="Arial Narrow"/>
          <w:sz w:val="24"/>
          <w:szCs w:val="24"/>
        </w:rPr>
        <w:t>Частини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2, пр.31, </w:t>
      </w:r>
      <w:proofErr w:type="spellStart"/>
      <w:r w:rsidRPr="00AA6D1F">
        <w:rPr>
          <w:rFonts w:ascii="Arial Narrow" w:hAnsi="Arial Narrow"/>
          <w:sz w:val="24"/>
          <w:szCs w:val="24"/>
        </w:rPr>
        <w:t>чи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42, то </w:t>
      </w:r>
      <w:proofErr w:type="spellStart"/>
      <w:r w:rsidRPr="00AA6D1F">
        <w:rPr>
          <w:rFonts w:ascii="Arial Narrow" w:hAnsi="Arial Narrow"/>
          <w:sz w:val="24"/>
          <w:szCs w:val="24"/>
        </w:rPr>
        <w:t>воно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не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права на </w:t>
      </w:r>
      <w:proofErr w:type="spellStart"/>
      <w:r w:rsidRPr="00AA6D1F">
        <w:rPr>
          <w:rFonts w:ascii="Arial Narrow" w:hAnsi="Arial Narrow"/>
          <w:sz w:val="24"/>
          <w:szCs w:val="24"/>
        </w:rPr>
        <w:t>слухання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є </w:t>
      </w:r>
      <w:proofErr w:type="spellStart"/>
      <w:r w:rsidRPr="00AA6D1F">
        <w:rPr>
          <w:rFonts w:ascii="Arial Narrow" w:hAnsi="Arial Narrow"/>
          <w:sz w:val="24"/>
          <w:szCs w:val="24"/>
        </w:rPr>
        <w:t>зміною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пр. 60, а </w:t>
      </w:r>
      <w:proofErr w:type="spellStart"/>
      <w:r w:rsidRPr="00AA6D1F">
        <w:rPr>
          <w:rFonts w:ascii="Arial Narrow" w:hAnsi="Arial Narrow"/>
          <w:sz w:val="24"/>
          <w:szCs w:val="24"/>
        </w:rPr>
        <w:t>застосовується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наступне</w:t>
      </w:r>
      <w:proofErr w:type="spellEnd"/>
      <w:r w:rsidRPr="00AA6D1F">
        <w:rPr>
          <w:rFonts w:ascii="Arial Narrow" w:hAnsi="Arial Narrow"/>
          <w:sz w:val="24"/>
          <w:szCs w:val="24"/>
        </w:rPr>
        <w:t>:</w:t>
      </w:r>
    </w:p>
    <w:p w14:paraId="28662F12" w14:textId="1C713A29" w:rsidR="001B72C2" w:rsidRPr="00AA6D1F" w:rsidRDefault="001B72C2" w:rsidP="00AA6D1F">
      <w:pPr>
        <w:pStyle w:val="ac"/>
        <w:numPr>
          <w:ilvl w:val="0"/>
          <w:numId w:val="24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З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нього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мають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першої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слушної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можливості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вигукнути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«Протест» і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піднести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червоного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прапора так,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впадало у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вічі</w:t>
      </w:r>
      <w:proofErr w:type="spellEnd"/>
      <w:r w:rsidR="001105EF"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5EFEB6DB" w14:textId="7453BB49" w:rsidR="001B72C2" w:rsidRPr="00AA6D1F" w:rsidRDefault="001B72C2" w:rsidP="00AA6D1F">
      <w:pPr>
        <w:pStyle w:val="ac"/>
        <w:numPr>
          <w:ilvl w:val="0"/>
          <w:numId w:val="24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Arial" w:hAnsi="Arial Narrow" w:cs="Arial"/>
          <w:sz w:val="24"/>
          <w:szCs w:val="24"/>
        </w:rPr>
        <w:t xml:space="preserve">Судно, яке,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можливо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порушило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одне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чи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й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більше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правил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Частини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2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правило 31,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42 у</w:t>
      </w:r>
      <w:r w:rsidR="001105EF"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r w:rsidRPr="00AA6D1F">
        <w:rPr>
          <w:rFonts w:ascii="Arial Narrow" w:eastAsia="Arial" w:hAnsi="Arial Narrow" w:cs="Arial"/>
          <w:sz w:val="24"/>
          <w:szCs w:val="24"/>
        </w:rPr>
        <w:t xml:space="preserve">перегонах,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визнати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порушення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і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прийняти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виконавши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один поворот, оверштаг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фордевінд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.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судно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вітрилить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курсом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менше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ніж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90 до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справжнього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вітру</w:t>
      </w:r>
      <w:proofErr w:type="spellEnd"/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, то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воно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виправдатись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зробивши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поворот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фордевінд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курсом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більше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90 ,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зробивши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поворот оверштаг. 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воно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вірогідно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порушило правило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Частини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2 і правило 31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у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тому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самому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інциденті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то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воно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повинне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приймати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порушення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правила 31. Судно,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яке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є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учасником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інциденту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реагувати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негайно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виконавши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відповідне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ж явно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зазначити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воно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зробить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це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якомога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швидше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можливістю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(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це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є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зміною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ПВП 44.1.).</w:t>
      </w:r>
    </w:p>
    <w:p w14:paraId="6CB9E4F8" w14:textId="77777777" w:rsidR="001B72C2" w:rsidRPr="00AA6D1F" w:rsidRDefault="001B72C2" w:rsidP="00AA6D1F">
      <w:pPr>
        <w:pStyle w:val="ac"/>
        <w:numPr>
          <w:ilvl w:val="0"/>
          <w:numId w:val="24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жодне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 суден не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виконує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то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ампайр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має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вирішувати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накладати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якесь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із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суден,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чи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>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3291F023" w14:textId="77777777" w:rsidR="001B72C2" w:rsidRPr="00AA6D1F" w:rsidRDefault="001B72C2" w:rsidP="00AA6D1F">
      <w:pPr>
        <w:pStyle w:val="ac"/>
        <w:numPr>
          <w:ilvl w:val="0"/>
          <w:numId w:val="24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lastRenderedPageBreak/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більш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ніж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одно судно порушило правила і не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було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виправданим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то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ампайр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накласти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на будь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яке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із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суден,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порушило правила і не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виконало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відповідне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покарання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1FD536D0" w14:textId="7A43E593" w:rsidR="001B72C2" w:rsidRPr="00AA6D1F" w:rsidRDefault="001B72C2" w:rsidP="00AA6D1F">
      <w:pPr>
        <w:pStyle w:val="ac"/>
        <w:ind w:left="1074" w:right="200"/>
        <w:rPr>
          <w:rFonts w:ascii="Arial Narrow" w:eastAsia="Arial" w:hAnsi="Arial Narrow" w:cs="Arial"/>
          <w:sz w:val="24"/>
          <w:szCs w:val="24"/>
        </w:rPr>
      </w:pPr>
    </w:p>
    <w:p w14:paraId="232AD0C9" w14:textId="58850697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Ампайр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супроводі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звукового сигналу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сигналізувати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 </w:t>
      </w:r>
      <w:proofErr w:type="spellStart"/>
      <w:r w:rsidRPr="00AA6D1F">
        <w:rPr>
          <w:rFonts w:ascii="Arial Narrow" w:hAnsi="Arial Narrow"/>
          <w:sz w:val="24"/>
          <w:szCs w:val="24"/>
        </w:rPr>
        <w:t>своє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р</w:t>
      </w:r>
      <w:proofErr w:type="gramEnd"/>
      <w:r w:rsidRPr="00AA6D1F">
        <w:rPr>
          <w:rFonts w:ascii="Arial Narrow" w:hAnsi="Arial Narrow"/>
          <w:sz w:val="24"/>
          <w:szCs w:val="24"/>
        </w:rPr>
        <w:t>ішення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наступним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чином:</w:t>
      </w:r>
    </w:p>
    <w:p w14:paraId="3C987A66" w14:textId="6ED4094E" w:rsidR="001B72C2" w:rsidRPr="00AA6D1F" w:rsidRDefault="001B72C2" w:rsidP="00AA6D1F">
      <w:pPr>
        <w:pStyle w:val="ac"/>
        <w:numPr>
          <w:ilvl w:val="0"/>
          <w:numId w:val="25"/>
        </w:numPr>
        <w:ind w:left="2127" w:right="39" w:hanging="426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зелений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 -</w:t>
      </w:r>
      <w:r w:rsidR="002E40A0" w:rsidRPr="00AA6D1F">
        <w:rPr>
          <w:rFonts w:ascii="Arial Narrow" w:hAnsi="Arial Narrow"/>
          <w:sz w:val="24"/>
          <w:szCs w:val="24"/>
          <w:lang w:val="en-US"/>
        </w:rPr>
        <w:t>&gt;</w:t>
      </w:r>
      <w:r w:rsidRPr="00AA6D1F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AA6D1F">
        <w:rPr>
          <w:rFonts w:ascii="Arial Narrow" w:hAnsi="Arial Narrow"/>
          <w:sz w:val="24"/>
          <w:szCs w:val="24"/>
        </w:rPr>
        <w:t>жодних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покарань</w:t>
      </w:r>
      <w:proofErr w:type="spellEnd"/>
      <w:r w:rsidRPr="00AA6D1F">
        <w:rPr>
          <w:rFonts w:ascii="Arial Narrow" w:hAnsi="Arial Narrow"/>
          <w:sz w:val="24"/>
          <w:szCs w:val="24"/>
        </w:rPr>
        <w:t>”</w:t>
      </w:r>
      <w:r w:rsidR="001105EF" w:rsidRPr="00AA6D1F">
        <w:rPr>
          <w:rFonts w:ascii="Arial Narrow" w:hAnsi="Arial Narrow"/>
          <w:sz w:val="24"/>
          <w:szCs w:val="24"/>
        </w:rPr>
        <w:t>;</w:t>
      </w:r>
    </w:p>
    <w:p w14:paraId="409C6A8E" w14:textId="5775F05E" w:rsidR="001B72C2" w:rsidRPr="00AA6D1F" w:rsidRDefault="001B72C2" w:rsidP="00AA6D1F">
      <w:pPr>
        <w:pStyle w:val="ac"/>
        <w:numPr>
          <w:ilvl w:val="0"/>
          <w:numId w:val="25"/>
        </w:numPr>
        <w:ind w:left="2127" w:right="39" w:hanging="426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червоний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 -</w:t>
      </w:r>
      <w:r w:rsidR="002E40A0" w:rsidRPr="00AA6D1F">
        <w:rPr>
          <w:rFonts w:ascii="Arial Narrow" w:hAnsi="Arial Narrow"/>
          <w:sz w:val="24"/>
          <w:szCs w:val="24"/>
          <w:lang w:val="en-US"/>
        </w:rPr>
        <w:t>&gt;</w:t>
      </w:r>
      <w:r w:rsidRPr="00AA6D1F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AA6D1F">
        <w:rPr>
          <w:rFonts w:ascii="Arial Narrow" w:hAnsi="Arial Narrow"/>
          <w:sz w:val="24"/>
          <w:szCs w:val="24"/>
        </w:rPr>
        <w:t>виконати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покарання</w:t>
      </w:r>
      <w:proofErr w:type="spellEnd"/>
      <w:r w:rsidRPr="00AA6D1F">
        <w:rPr>
          <w:rFonts w:ascii="Arial Narrow" w:hAnsi="Arial Narrow"/>
          <w:sz w:val="24"/>
          <w:szCs w:val="24"/>
        </w:rPr>
        <w:t>”</w:t>
      </w:r>
      <w:r w:rsidR="001105EF" w:rsidRPr="00AA6D1F">
        <w:rPr>
          <w:rFonts w:ascii="Arial Narrow" w:hAnsi="Arial Narrow"/>
          <w:sz w:val="24"/>
          <w:szCs w:val="24"/>
        </w:rPr>
        <w:t>.</w:t>
      </w:r>
    </w:p>
    <w:p w14:paraId="4BB098B6" w14:textId="77777777" w:rsidR="001B72C2" w:rsidRPr="00AA6D1F" w:rsidRDefault="001B72C2" w:rsidP="00AA6D1F">
      <w:pPr>
        <w:pStyle w:val="ac"/>
        <w:ind w:left="1276" w:right="39"/>
        <w:rPr>
          <w:rFonts w:ascii="Arial Narrow" w:hAnsi="Arial Narrow"/>
          <w:sz w:val="24"/>
          <w:szCs w:val="24"/>
        </w:rPr>
      </w:pPr>
    </w:p>
    <w:p w14:paraId="50DF50C3" w14:textId="629329E0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gramStart"/>
      <w:r w:rsidRPr="00AA6D1F">
        <w:rPr>
          <w:rFonts w:ascii="Arial Narrow" w:hAnsi="Arial Narrow"/>
          <w:sz w:val="24"/>
          <w:szCs w:val="24"/>
        </w:rPr>
        <w:t xml:space="preserve">Яхта, на яку </w:t>
      </w:r>
      <w:proofErr w:type="spellStart"/>
      <w:r w:rsidRPr="00AA6D1F">
        <w:rPr>
          <w:rFonts w:ascii="Arial Narrow" w:hAnsi="Arial Narrow"/>
          <w:sz w:val="24"/>
          <w:szCs w:val="24"/>
        </w:rPr>
        <w:t>накладено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покарання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ампайром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виправити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помилку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зробивши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один </w:t>
      </w:r>
      <w:proofErr w:type="spellStart"/>
      <w:r w:rsidRPr="00AA6D1F">
        <w:rPr>
          <w:rFonts w:ascii="Arial Narrow" w:hAnsi="Arial Narrow"/>
          <w:sz w:val="24"/>
          <w:szCs w:val="24"/>
        </w:rPr>
        <w:t>оберт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який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включає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один поворот оверштаг та один поворот </w:t>
      </w:r>
      <w:proofErr w:type="spellStart"/>
      <w:r w:rsidRPr="00AA6D1F">
        <w:rPr>
          <w:rFonts w:ascii="Arial Narrow" w:hAnsi="Arial Narrow"/>
          <w:sz w:val="24"/>
          <w:szCs w:val="24"/>
        </w:rPr>
        <w:t>фордевінд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A6D1F">
        <w:rPr>
          <w:rFonts w:ascii="Arial Narrow" w:hAnsi="Arial Narrow"/>
          <w:sz w:val="24"/>
          <w:szCs w:val="24"/>
        </w:rPr>
        <w:t>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є </w:t>
      </w:r>
      <w:proofErr w:type="spellStart"/>
      <w:r w:rsidRPr="00AA6D1F">
        <w:rPr>
          <w:rFonts w:ascii="Arial Narrow" w:hAnsi="Arial Narrow"/>
          <w:sz w:val="24"/>
          <w:szCs w:val="24"/>
        </w:rPr>
        <w:t>зміною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ПВП 44.1.), </w:t>
      </w:r>
      <w:proofErr w:type="spellStart"/>
      <w:r w:rsidRPr="00AA6D1F">
        <w:rPr>
          <w:rFonts w:ascii="Arial Narrow" w:hAnsi="Arial Narrow"/>
          <w:sz w:val="24"/>
          <w:szCs w:val="24"/>
        </w:rPr>
        <w:t>якщо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тільки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ампайр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вигуком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не </w:t>
      </w:r>
      <w:proofErr w:type="spellStart"/>
      <w:r w:rsidRPr="00AA6D1F">
        <w:rPr>
          <w:rFonts w:ascii="Arial Narrow" w:hAnsi="Arial Narrow"/>
          <w:sz w:val="24"/>
          <w:szCs w:val="24"/>
        </w:rPr>
        <w:t>зазначить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іншу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кількість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обертів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У такому </w:t>
      </w:r>
      <w:proofErr w:type="spellStart"/>
      <w:r w:rsidRPr="00AA6D1F">
        <w:rPr>
          <w:rFonts w:ascii="Arial Narrow" w:hAnsi="Arial Narrow"/>
          <w:sz w:val="24"/>
          <w:szCs w:val="24"/>
        </w:rPr>
        <w:t>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яхта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виконати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зазначену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кількість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обертів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  <w:proofErr w:type="gramEnd"/>
    </w:p>
    <w:p w14:paraId="222A3018" w14:textId="6D5F43F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Ампайр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накласти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покарання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яхту без </w:t>
      </w:r>
      <w:proofErr w:type="spellStart"/>
      <w:r w:rsidRPr="00AA6D1F">
        <w:rPr>
          <w:rFonts w:ascii="Arial Narrow" w:hAnsi="Arial Narrow"/>
          <w:sz w:val="24"/>
          <w:szCs w:val="24"/>
        </w:rPr>
        <w:t>наявності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протесту та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іднесення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червоного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прапора у </w:t>
      </w:r>
      <w:proofErr w:type="spellStart"/>
      <w:r w:rsidRPr="00AA6D1F">
        <w:rPr>
          <w:rFonts w:ascii="Arial Narrow" w:hAnsi="Arial Narrow"/>
          <w:sz w:val="24"/>
          <w:szCs w:val="24"/>
        </w:rPr>
        <w:t>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порушення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пр. 31, 42 та 14 (</w:t>
      </w:r>
      <w:proofErr w:type="spellStart"/>
      <w:r w:rsidRPr="00AA6D1F">
        <w:rPr>
          <w:rFonts w:ascii="Arial Narrow" w:hAnsi="Arial Narrow"/>
          <w:sz w:val="24"/>
          <w:szCs w:val="24"/>
        </w:rPr>
        <w:t>якщо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наслідком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порушення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цього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правила, </w:t>
      </w:r>
      <w:proofErr w:type="spellStart"/>
      <w:r w:rsidRPr="00AA6D1F">
        <w:rPr>
          <w:rFonts w:ascii="Arial Narrow" w:hAnsi="Arial Narrow"/>
          <w:sz w:val="24"/>
          <w:szCs w:val="24"/>
        </w:rPr>
        <w:t>ймовірно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було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пошкодження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матеріальної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частини</w:t>
      </w:r>
      <w:proofErr w:type="spellEnd"/>
      <w:r w:rsidRPr="00AA6D1F">
        <w:rPr>
          <w:rFonts w:ascii="Arial Narrow" w:hAnsi="Arial Narrow"/>
          <w:sz w:val="24"/>
          <w:szCs w:val="24"/>
        </w:rPr>
        <w:t>).</w:t>
      </w:r>
    </w:p>
    <w:p w14:paraId="4783C7BC" w14:textId="0E7BC9D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Р</w:t>
      </w:r>
      <w:proofErr w:type="gramEnd"/>
      <w:r w:rsidRPr="00AA6D1F">
        <w:rPr>
          <w:rFonts w:ascii="Arial Narrow" w:hAnsi="Arial Narrow"/>
          <w:sz w:val="24"/>
          <w:szCs w:val="24"/>
        </w:rPr>
        <w:t>ішення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ампайра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його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ж </w:t>
      </w:r>
      <w:proofErr w:type="spellStart"/>
      <w:r w:rsidRPr="00AA6D1F">
        <w:rPr>
          <w:rFonts w:ascii="Arial Narrow" w:hAnsi="Arial Narrow"/>
          <w:sz w:val="24"/>
          <w:szCs w:val="24"/>
        </w:rPr>
        <w:t>відсутність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дій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 </w:t>
      </w:r>
      <w:proofErr w:type="spellStart"/>
      <w:r w:rsidRPr="00AA6D1F">
        <w:rPr>
          <w:rFonts w:ascii="Arial Narrow" w:hAnsi="Arial Narrow"/>
          <w:sz w:val="24"/>
          <w:szCs w:val="24"/>
        </w:rPr>
        <w:t>його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боку, не </w:t>
      </w:r>
      <w:proofErr w:type="spellStart"/>
      <w:r w:rsidRPr="00AA6D1F">
        <w:rPr>
          <w:rFonts w:ascii="Arial Narrow" w:hAnsi="Arial Narrow"/>
          <w:sz w:val="24"/>
          <w:szCs w:val="24"/>
        </w:rPr>
        <w:t>можуть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бути:</w:t>
      </w:r>
    </w:p>
    <w:p w14:paraId="259247EC" w14:textId="78F9BFF2" w:rsidR="001B72C2" w:rsidRPr="00AA6D1F" w:rsidRDefault="001B72C2" w:rsidP="00AA6D1F">
      <w:pPr>
        <w:pStyle w:val="ac"/>
        <w:numPr>
          <w:ilvl w:val="0"/>
          <w:numId w:val="26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п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>ідставою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для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відшкодування</w:t>
      </w:r>
      <w:proofErr w:type="spellEnd"/>
      <w:r w:rsidR="002E40A0" w:rsidRPr="00AA6D1F">
        <w:rPr>
          <w:rFonts w:ascii="Arial Narrow" w:eastAsia="Arial" w:hAnsi="Arial Narrow" w:cs="Arial"/>
          <w:sz w:val="24"/>
          <w:szCs w:val="24"/>
        </w:rPr>
        <w:t>,</w:t>
      </w:r>
    </w:p>
    <w:p w14:paraId="77DDED4A" w14:textId="7DB4B4FA" w:rsidR="001B72C2" w:rsidRPr="00AA6D1F" w:rsidRDefault="001B72C2" w:rsidP="00AA6D1F">
      <w:pPr>
        <w:pStyle w:val="ac"/>
        <w:numPr>
          <w:ilvl w:val="0"/>
          <w:numId w:val="26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r w:rsidRPr="00AA6D1F">
        <w:rPr>
          <w:rFonts w:ascii="Arial Narrow" w:eastAsia="Arial" w:hAnsi="Arial Narrow" w:cs="Arial"/>
          <w:sz w:val="24"/>
          <w:szCs w:val="24"/>
        </w:rPr>
        <w:t xml:space="preserve">предметом для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апелювання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за пр. 70,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або</w:t>
      </w:r>
      <w:proofErr w:type="spellEnd"/>
    </w:p>
    <w:p w14:paraId="17E537CE" w14:textId="188FC692" w:rsidR="001B72C2" w:rsidRPr="00AA6D1F" w:rsidRDefault="001B72C2" w:rsidP="00AA6D1F">
      <w:pPr>
        <w:pStyle w:val="ac"/>
        <w:numPr>
          <w:ilvl w:val="0"/>
          <w:numId w:val="26"/>
        </w:numPr>
        <w:ind w:left="1701" w:right="200" w:hanging="425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припинення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перегонів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п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>ісля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того, як вони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були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розпочаті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4F9AA07E" w14:textId="77777777" w:rsidR="001B72C2" w:rsidRPr="00AA6D1F" w:rsidRDefault="001B72C2" w:rsidP="00AA6D1F">
      <w:pPr>
        <w:ind w:left="1276" w:right="200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Протестовий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комітет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розглянути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питання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щодо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надання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відшкодування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вважатиме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офіційне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судно,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в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 w:rsidRPr="00AA6D1F">
        <w:rPr>
          <w:rFonts w:ascii="Arial Narrow" w:eastAsia="Arial" w:hAnsi="Arial Narrow" w:cs="Arial"/>
          <w:sz w:val="24"/>
          <w:szCs w:val="24"/>
        </w:rPr>
        <w:t>тому</w:t>
      </w:r>
      <w:proofErr w:type="gram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числі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і судно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ампайрів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вірогідно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серйозно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стало на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заваді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судну,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змагалося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і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ці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дії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стали причиною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значного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погіршення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результату судна.</w:t>
      </w:r>
    </w:p>
    <w:p w14:paraId="68542AB0" w14:textId="00E4CDD5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Уразі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ампайр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не </w:t>
      </w:r>
      <w:proofErr w:type="spellStart"/>
      <w:r w:rsidRPr="00AA6D1F">
        <w:rPr>
          <w:rFonts w:ascii="Arial Narrow" w:hAnsi="Arial Narrow"/>
          <w:sz w:val="24"/>
          <w:szCs w:val="24"/>
        </w:rPr>
        <w:t>виніс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жодного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р</w:t>
      </w:r>
      <w:proofErr w:type="gramEnd"/>
      <w:r w:rsidRPr="00AA6D1F">
        <w:rPr>
          <w:rFonts w:ascii="Arial Narrow" w:hAnsi="Arial Narrow"/>
          <w:sz w:val="24"/>
          <w:szCs w:val="24"/>
        </w:rPr>
        <w:t>ішення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судно </w:t>
      </w:r>
      <w:proofErr w:type="spellStart"/>
      <w:r w:rsidRPr="00AA6D1F">
        <w:rPr>
          <w:rFonts w:ascii="Arial Narrow" w:hAnsi="Arial Narrow"/>
          <w:sz w:val="24"/>
          <w:szCs w:val="24"/>
        </w:rPr>
        <w:t>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протестувало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діяти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пр. 60.1.</w:t>
      </w:r>
      <w:r w:rsidR="002E40A0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Воно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нести </w:t>
      </w:r>
      <w:proofErr w:type="spellStart"/>
      <w:r w:rsidRPr="00AA6D1F">
        <w:rPr>
          <w:rFonts w:ascii="Arial Narrow" w:hAnsi="Arial Narrow"/>
          <w:sz w:val="24"/>
          <w:szCs w:val="24"/>
        </w:rPr>
        <w:t>протестовий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прапор до </w:t>
      </w:r>
      <w:proofErr w:type="spellStart"/>
      <w:r w:rsidRPr="00AA6D1F">
        <w:rPr>
          <w:rFonts w:ascii="Arial Narrow" w:hAnsi="Arial Narrow"/>
          <w:sz w:val="24"/>
          <w:szCs w:val="24"/>
        </w:rPr>
        <w:t>фінішу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і </w:t>
      </w:r>
      <w:proofErr w:type="spellStart"/>
      <w:r w:rsidRPr="00AA6D1F">
        <w:rPr>
          <w:rFonts w:ascii="Arial Narrow" w:hAnsi="Arial Narrow"/>
          <w:sz w:val="24"/>
          <w:szCs w:val="24"/>
        </w:rPr>
        <w:t>заявити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</w:t>
      </w:r>
      <w:proofErr w:type="spellStart"/>
      <w:r w:rsidRPr="00AA6D1F">
        <w:rPr>
          <w:rFonts w:ascii="Arial Narrow" w:hAnsi="Arial Narrow"/>
          <w:sz w:val="24"/>
          <w:szCs w:val="24"/>
        </w:rPr>
        <w:t>фініші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св</w:t>
      </w:r>
      <w:proofErr w:type="gramEnd"/>
      <w:r w:rsidRPr="00AA6D1F">
        <w:rPr>
          <w:rFonts w:ascii="Arial Narrow" w:hAnsi="Arial Narrow"/>
          <w:sz w:val="24"/>
          <w:szCs w:val="24"/>
        </w:rPr>
        <w:t>ій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намір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подавати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протест. </w:t>
      </w:r>
      <w:proofErr w:type="spellStart"/>
      <w:r w:rsidRPr="00AA6D1F">
        <w:rPr>
          <w:rFonts w:ascii="Arial Narrow" w:hAnsi="Arial Narrow"/>
          <w:sz w:val="24"/>
          <w:szCs w:val="24"/>
        </w:rPr>
        <w:t>Далі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діяти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пр. 61.2 і </w:t>
      </w:r>
      <w:proofErr w:type="spellStart"/>
      <w:r w:rsidRPr="00AA6D1F">
        <w:rPr>
          <w:rFonts w:ascii="Arial Narrow" w:hAnsi="Arial Narrow"/>
          <w:sz w:val="24"/>
          <w:szCs w:val="24"/>
        </w:rPr>
        <w:t>далі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процедурою, </w:t>
      </w:r>
      <w:proofErr w:type="spellStart"/>
      <w:r w:rsidRPr="00AA6D1F">
        <w:rPr>
          <w:rFonts w:ascii="Arial Narrow" w:hAnsi="Arial Narrow"/>
          <w:sz w:val="24"/>
          <w:szCs w:val="24"/>
        </w:rPr>
        <w:t>передбаченою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частиною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5 ПВП.</w:t>
      </w:r>
    </w:p>
    <w:p w14:paraId="64B91FA5" w14:textId="77777777" w:rsidR="002E40A0" w:rsidRPr="00AA6D1F" w:rsidRDefault="002E40A0" w:rsidP="00AA6D1F">
      <w:pPr>
        <w:pStyle w:val="ac"/>
        <w:ind w:left="1276" w:right="39"/>
        <w:rPr>
          <w:rFonts w:ascii="Arial Narrow" w:hAnsi="Arial Narrow"/>
          <w:sz w:val="24"/>
          <w:szCs w:val="24"/>
        </w:rPr>
      </w:pPr>
    </w:p>
    <w:p w14:paraId="1F9060F8" w14:textId="567947E6" w:rsidR="002E40A0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2E40A0" w:rsidRPr="00AA6D1F">
        <w:rPr>
          <w:rFonts w:ascii="Arial Narrow" w:hAnsi="Arial Narrow"/>
          <w:b/>
          <w:sz w:val="24"/>
          <w:szCs w:val="24"/>
        </w:rPr>
        <w:t>Обмежений</w:t>
      </w:r>
      <w:proofErr w:type="spellEnd"/>
      <w:r w:rsidR="002E40A0" w:rsidRPr="00AA6D1F">
        <w:rPr>
          <w:rFonts w:ascii="Arial Narrow" w:hAnsi="Arial Narrow"/>
          <w:b/>
          <w:sz w:val="24"/>
          <w:szCs w:val="24"/>
        </w:rPr>
        <w:t xml:space="preserve"> час</w:t>
      </w:r>
    </w:p>
    <w:p w14:paraId="3784228A" w14:textId="2A38C085" w:rsidR="002E40A0" w:rsidRPr="00AA6D1F" w:rsidRDefault="002E40A0" w:rsidP="00AA6D1F">
      <w:pPr>
        <w:ind w:right="39"/>
        <w:rPr>
          <w:rFonts w:ascii="Arial Narrow" w:hAnsi="Arial Narrow"/>
          <w:sz w:val="24"/>
          <w:szCs w:val="24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1280"/>
        <w:gridCol w:w="2089"/>
        <w:gridCol w:w="2089"/>
        <w:gridCol w:w="2089"/>
        <w:gridCol w:w="2089"/>
      </w:tblGrid>
      <w:tr w:rsidR="002E40A0" w:rsidRPr="00AA6D1F" w14:paraId="70DC50A5" w14:textId="77777777" w:rsidTr="002E40A0">
        <w:trPr>
          <w:trHeight w:val="80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8114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2FF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Планований</w:t>
            </w:r>
            <w:proofErr w:type="spellEnd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перегоні</w:t>
            </w:r>
            <w:proofErr w:type="gram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C76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Обмежений</w:t>
            </w:r>
            <w:proofErr w:type="spellEnd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перегоні</w:t>
            </w:r>
            <w:proofErr w:type="gram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FCF5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Обмежений</w:t>
            </w:r>
            <w:proofErr w:type="spellEnd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фінішування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FE6C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Час </w:t>
            </w:r>
            <w:proofErr w:type="spellStart"/>
            <w:r w:rsidRPr="00AA6D1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протестування</w:t>
            </w:r>
            <w:proofErr w:type="spellEnd"/>
          </w:p>
        </w:tc>
      </w:tr>
      <w:tr w:rsidR="002E40A0" w:rsidRPr="00AA6D1F" w14:paraId="0D3C4404" w14:textId="77777777" w:rsidTr="002E40A0">
        <w:trPr>
          <w:trHeight w:val="69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ADC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Platu25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993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хв</w:t>
            </w:r>
            <w:proofErr w:type="spellEnd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319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хв</w:t>
            </w:r>
            <w:proofErr w:type="spellEnd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6DB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хв</w:t>
            </w:r>
            <w:proofErr w:type="spellEnd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1D6" w14:textId="77777777" w:rsidR="002E40A0" w:rsidRPr="00AA6D1F" w:rsidRDefault="002E40A0" w:rsidP="00AA6D1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хв</w:t>
            </w:r>
            <w:proofErr w:type="spellEnd"/>
            <w:r w:rsidRPr="00AA6D1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5B3046EE" w14:textId="77777777" w:rsidR="002E40A0" w:rsidRPr="00AA6D1F" w:rsidRDefault="002E40A0" w:rsidP="00AA6D1F">
      <w:pPr>
        <w:ind w:right="240"/>
        <w:rPr>
          <w:rFonts w:ascii="Arial Narrow" w:hAnsi="Arial Narrow"/>
          <w:sz w:val="24"/>
          <w:szCs w:val="24"/>
        </w:rPr>
      </w:pPr>
    </w:p>
    <w:p w14:paraId="54F79F7B" w14:textId="76C4C411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Протести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та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звернення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1B72C2" w:rsidRPr="00AA6D1F">
        <w:rPr>
          <w:rFonts w:ascii="Arial Narrow" w:hAnsi="Arial Narrow"/>
          <w:b/>
          <w:sz w:val="24"/>
          <w:szCs w:val="24"/>
        </w:rPr>
        <w:t>про</w:t>
      </w:r>
      <w:proofErr w:type="gram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відшкодування</w:t>
      </w:r>
      <w:proofErr w:type="spellEnd"/>
    </w:p>
    <w:p w14:paraId="3AAE1F4E" w14:textId="50FD2222" w:rsidR="001B72C2" w:rsidRPr="00AA6D1F" w:rsidRDefault="001B72C2" w:rsidP="00AA6D1F">
      <w:pPr>
        <w:ind w:left="709" w:right="39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Учасники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змагань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мають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можливість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подати протест на </w:t>
      </w:r>
      <w:proofErr w:type="spellStart"/>
      <w:r w:rsidRPr="00AA6D1F">
        <w:rPr>
          <w:rFonts w:ascii="Arial Narrow" w:hAnsi="Arial Narrow"/>
          <w:sz w:val="24"/>
          <w:szCs w:val="24"/>
        </w:rPr>
        <w:t>березі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за порядком, </w:t>
      </w:r>
      <w:proofErr w:type="spellStart"/>
      <w:r w:rsidRPr="00AA6D1F">
        <w:rPr>
          <w:rFonts w:ascii="Arial Narrow" w:hAnsi="Arial Narrow"/>
          <w:sz w:val="24"/>
          <w:szCs w:val="24"/>
        </w:rPr>
        <w:t>передбаченим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пункті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14.7 </w:t>
      </w:r>
      <w:proofErr w:type="spellStart"/>
      <w:r w:rsidRPr="00AA6D1F">
        <w:rPr>
          <w:rFonts w:ascii="Arial Narrow" w:hAnsi="Arial Narrow"/>
          <w:sz w:val="24"/>
          <w:szCs w:val="24"/>
        </w:rPr>
        <w:t>вітрильницької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інструкції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A6D1F">
        <w:rPr>
          <w:rFonts w:ascii="Arial Narrow" w:hAnsi="Arial Narrow"/>
          <w:sz w:val="24"/>
          <w:szCs w:val="24"/>
        </w:rPr>
        <w:t>Протестові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бланки </w:t>
      </w:r>
      <w:proofErr w:type="spellStart"/>
      <w:r w:rsidRPr="00AA6D1F">
        <w:rPr>
          <w:rFonts w:ascii="Arial Narrow" w:hAnsi="Arial Narrow"/>
          <w:sz w:val="24"/>
          <w:szCs w:val="24"/>
        </w:rPr>
        <w:t>надаються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 бюро </w:t>
      </w:r>
      <w:proofErr w:type="spellStart"/>
      <w:r w:rsidRPr="00AA6D1F">
        <w:rPr>
          <w:rFonts w:ascii="Arial Narrow" w:hAnsi="Arial Narrow"/>
          <w:sz w:val="24"/>
          <w:szCs w:val="24"/>
        </w:rPr>
        <w:t>регати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приймаються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протягом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45 </w:t>
      </w:r>
      <w:proofErr w:type="spellStart"/>
      <w:r w:rsidRPr="00AA6D1F">
        <w:rPr>
          <w:rFonts w:ascii="Arial Narrow" w:hAnsi="Arial Narrow"/>
          <w:sz w:val="24"/>
          <w:szCs w:val="24"/>
        </w:rPr>
        <w:t>хвилин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ісля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приходу судна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2FA95F70" w14:textId="73386D03" w:rsidR="001B72C2" w:rsidRPr="00AA6D1F" w:rsidRDefault="001B72C2" w:rsidP="00AA6D1F">
      <w:pPr>
        <w:ind w:right="200"/>
        <w:rPr>
          <w:rFonts w:ascii="Arial Narrow" w:eastAsia="Arial" w:hAnsi="Arial Narrow" w:cs="Arial"/>
          <w:sz w:val="24"/>
          <w:szCs w:val="24"/>
        </w:rPr>
      </w:pPr>
    </w:p>
    <w:p w14:paraId="61F5BDDB" w14:textId="73089002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Залі</w:t>
      </w:r>
      <w:proofErr w:type="gramStart"/>
      <w:r w:rsidR="001B72C2" w:rsidRPr="00AA6D1F">
        <w:rPr>
          <w:rFonts w:ascii="Arial Narrow" w:hAnsi="Arial Narrow"/>
          <w:b/>
          <w:sz w:val="24"/>
          <w:szCs w:val="24"/>
        </w:rPr>
        <w:t>к</w:t>
      </w:r>
      <w:proofErr w:type="spellEnd"/>
      <w:proofErr w:type="gramEnd"/>
    </w:p>
    <w:p w14:paraId="2B8159B8" w14:textId="5A6B213F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>Регата (</w:t>
      </w:r>
      <w:proofErr w:type="spellStart"/>
      <w:r w:rsidRPr="00AA6D1F">
        <w:rPr>
          <w:rFonts w:ascii="Arial Narrow" w:hAnsi="Arial Narrow"/>
          <w:sz w:val="24"/>
          <w:szCs w:val="24"/>
        </w:rPr>
        <w:t>етап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AA6D1F">
        <w:rPr>
          <w:rFonts w:ascii="Arial Narrow" w:hAnsi="Arial Narrow"/>
          <w:sz w:val="24"/>
          <w:szCs w:val="24"/>
        </w:rPr>
        <w:t>вважатиметься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sz w:val="24"/>
          <w:szCs w:val="24"/>
        </w:rPr>
        <w:t>такою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відбулася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якщо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буде завершено </w:t>
      </w:r>
      <w:proofErr w:type="spellStart"/>
      <w:r w:rsidRPr="00AA6D1F">
        <w:rPr>
          <w:rFonts w:ascii="Arial Narrow" w:hAnsi="Arial Narrow"/>
          <w:sz w:val="24"/>
          <w:szCs w:val="24"/>
        </w:rPr>
        <w:t>принаймні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3 перегони. </w:t>
      </w:r>
    </w:p>
    <w:p w14:paraId="1C5BB58C" w14:textId="7567719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>Регата (</w:t>
      </w:r>
      <w:proofErr w:type="spellStart"/>
      <w:r w:rsidRPr="00AA6D1F">
        <w:rPr>
          <w:rFonts w:ascii="Arial Narrow" w:hAnsi="Arial Narrow"/>
          <w:sz w:val="24"/>
          <w:szCs w:val="24"/>
        </w:rPr>
        <w:t>етап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AA6D1F">
        <w:rPr>
          <w:rFonts w:ascii="Arial Narrow" w:hAnsi="Arial Narrow"/>
          <w:sz w:val="24"/>
          <w:szCs w:val="24"/>
        </w:rPr>
        <w:t>складається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із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8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spellEnd"/>
      <w:proofErr w:type="gramEnd"/>
      <w:r w:rsidRPr="00AA6D1F">
        <w:rPr>
          <w:rFonts w:ascii="Arial Narrow" w:hAnsi="Arial Narrow"/>
          <w:sz w:val="24"/>
          <w:szCs w:val="24"/>
        </w:rPr>
        <w:t xml:space="preserve"> флоту (</w:t>
      </w:r>
      <w:proofErr w:type="spellStart"/>
      <w:r w:rsidRPr="00AA6D1F">
        <w:rPr>
          <w:rFonts w:ascii="Arial Narrow" w:hAnsi="Arial Narrow"/>
          <w:sz w:val="24"/>
          <w:szCs w:val="24"/>
        </w:rPr>
        <w:t>орієнтовно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по 4 </w:t>
      </w:r>
      <w:proofErr w:type="spellStart"/>
      <w:r w:rsidRPr="00AA6D1F">
        <w:rPr>
          <w:rFonts w:ascii="Arial Narrow" w:hAnsi="Arial Narrow"/>
          <w:sz w:val="24"/>
          <w:szCs w:val="24"/>
        </w:rPr>
        <w:t>щоденно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). У </w:t>
      </w:r>
      <w:proofErr w:type="spellStart"/>
      <w:r w:rsidRPr="00AA6D1F">
        <w:rPr>
          <w:rFonts w:ascii="Arial Narrow" w:hAnsi="Arial Narrow"/>
          <w:sz w:val="24"/>
          <w:szCs w:val="24"/>
        </w:rPr>
        <w:t>разі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проведення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5 та </w:t>
      </w:r>
      <w:proofErr w:type="spellStart"/>
      <w:r w:rsidRPr="00AA6D1F">
        <w:rPr>
          <w:rFonts w:ascii="Arial Narrow" w:hAnsi="Arial Narrow"/>
          <w:sz w:val="24"/>
          <w:szCs w:val="24"/>
        </w:rPr>
        <w:t>більше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A6D1F">
        <w:rPr>
          <w:rFonts w:ascii="Arial Narrow" w:hAnsi="Arial Narrow"/>
          <w:sz w:val="24"/>
          <w:szCs w:val="24"/>
        </w:rPr>
        <w:t>в</w:t>
      </w:r>
      <w:proofErr w:type="gram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етапі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вилучатиметься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один </w:t>
      </w:r>
      <w:proofErr w:type="spellStart"/>
      <w:r w:rsidRPr="00AA6D1F">
        <w:rPr>
          <w:rFonts w:ascii="Arial Narrow" w:hAnsi="Arial Narrow"/>
          <w:sz w:val="24"/>
          <w:szCs w:val="24"/>
        </w:rPr>
        <w:t>гірший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результат судна. </w:t>
      </w:r>
    </w:p>
    <w:p w14:paraId="05507D33" w14:textId="7DCE6BDA" w:rsidR="001B72C2" w:rsidRPr="00AA6D1F" w:rsidRDefault="007E76A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Кожна</w:t>
      </w:r>
      <w:proofErr w:type="spellEnd"/>
      <w:r>
        <w:rPr>
          <w:rFonts w:ascii="Arial Narrow" w:hAnsi="Arial Narrow"/>
          <w:sz w:val="24"/>
          <w:szCs w:val="24"/>
        </w:rPr>
        <w:t xml:space="preserve"> команда </w:t>
      </w:r>
      <w:r>
        <w:rPr>
          <w:rFonts w:ascii="Arial Narrow" w:hAnsi="Arial Narrow"/>
          <w:sz w:val="24"/>
          <w:szCs w:val="24"/>
          <w:lang w:val="en-US"/>
        </w:rPr>
        <w:t>DNIPRO</w:t>
      </w:r>
      <w:r w:rsidRPr="007E7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OPEN</w:t>
      </w:r>
      <w:r w:rsidR="001B72C2" w:rsidRPr="00AA6D1F">
        <w:rPr>
          <w:rFonts w:ascii="Arial Narrow" w:hAnsi="Arial Narrow"/>
          <w:sz w:val="24"/>
          <w:szCs w:val="24"/>
        </w:rPr>
        <w:t xml:space="preserve"> CUP 2020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приймає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участь у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чотирьох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етапах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згідно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турнірної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таблиці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, яка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опублікована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="00574B48" w:rsidRPr="00AA6D1F">
        <w:rPr>
          <w:rFonts w:ascii="Arial Narrow" w:hAnsi="Arial Narrow"/>
          <w:sz w:val="24"/>
          <w:szCs w:val="24"/>
        </w:rPr>
        <w:t>П</w:t>
      </w:r>
      <w:r w:rsidR="001B72C2" w:rsidRPr="00AA6D1F">
        <w:rPr>
          <w:rFonts w:ascii="Arial Narrow" w:hAnsi="Arial Narrow"/>
          <w:sz w:val="24"/>
          <w:szCs w:val="24"/>
        </w:rPr>
        <w:t>оложенні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r w:rsidR="00AA6D1F" w:rsidRPr="00AA6D1F">
        <w:rPr>
          <w:rFonts w:ascii="Arial Narrow" w:hAnsi="Arial Narrow"/>
          <w:sz w:val="24"/>
          <w:szCs w:val="24"/>
        </w:rPr>
        <w:t xml:space="preserve">про </w:t>
      </w:r>
      <w:proofErr w:type="spellStart"/>
      <w:r w:rsidR="00AA6D1F" w:rsidRPr="00AA6D1F">
        <w:rPr>
          <w:rFonts w:ascii="Arial Narrow" w:hAnsi="Arial Narrow"/>
          <w:sz w:val="24"/>
          <w:szCs w:val="24"/>
        </w:rPr>
        <w:t>змагання</w:t>
      </w:r>
      <w:proofErr w:type="spellEnd"/>
      <w:r w:rsidR="00626D9F" w:rsidRPr="00AA6D1F">
        <w:rPr>
          <w:rFonts w:ascii="Arial Narrow" w:hAnsi="Arial Narrow"/>
          <w:sz w:val="24"/>
          <w:szCs w:val="24"/>
        </w:rPr>
        <w:t xml:space="preserve"> </w:t>
      </w:r>
      <w:r w:rsidR="001B72C2" w:rsidRPr="00AA6D1F">
        <w:rPr>
          <w:rFonts w:ascii="Arial Narrow" w:hAnsi="Arial Narrow"/>
          <w:sz w:val="24"/>
          <w:szCs w:val="24"/>
        </w:rPr>
        <w:t xml:space="preserve">MIR CUP 2020 та DNIPRO OPEN CUP 2020, </w:t>
      </w:r>
      <w:r>
        <w:rPr>
          <w:rFonts w:ascii="Arial Narrow" w:hAnsi="Arial Narrow"/>
          <w:sz w:val="24"/>
          <w:szCs w:val="24"/>
        </w:rPr>
        <w:t xml:space="preserve">та за </w:t>
      </w:r>
      <w:proofErr w:type="spellStart"/>
      <w:r>
        <w:rPr>
          <w:rFonts w:ascii="Arial Narrow" w:hAnsi="Arial Narrow"/>
          <w:sz w:val="24"/>
          <w:szCs w:val="24"/>
        </w:rPr>
        <w:t>отриманими</w:t>
      </w:r>
      <w:proofErr w:type="spellEnd"/>
      <w:r>
        <w:rPr>
          <w:rFonts w:ascii="Arial Narrow" w:hAnsi="Arial Narrow"/>
          <w:sz w:val="24"/>
          <w:szCs w:val="24"/>
        </w:rPr>
        <w:t xml:space="preserve"> результатами  </w:t>
      </w:r>
      <w:r w:rsidRPr="007E76A2">
        <w:rPr>
          <w:rFonts w:ascii="Arial Narrow" w:hAnsi="Arial Narrow"/>
          <w:sz w:val="24"/>
          <w:szCs w:val="24"/>
        </w:rPr>
        <w:t>4</w:t>
      </w:r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найсильніших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команд </w:t>
      </w:r>
      <w:proofErr w:type="spellStart"/>
      <w:r>
        <w:rPr>
          <w:rFonts w:ascii="Arial Narrow" w:hAnsi="Arial Narrow"/>
          <w:sz w:val="24"/>
          <w:szCs w:val="24"/>
        </w:rPr>
        <w:t>приймають</w:t>
      </w:r>
      <w:proofErr w:type="spellEnd"/>
      <w:r>
        <w:rPr>
          <w:rFonts w:ascii="Arial Narrow" w:hAnsi="Arial Narrow"/>
          <w:sz w:val="24"/>
          <w:szCs w:val="24"/>
        </w:rPr>
        <w:t xml:space="preserve"> участь у </w:t>
      </w:r>
      <w:proofErr w:type="gramStart"/>
      <w:r w:rsidR="005A24DD">
        <w:rPr>
          <w:rFonts w:ascii="Arial Narrow" w:hAnsi="Arial Narrow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 Narrow" w:hAnsi="Arial Narrow"/>
          <w:sz w:val="24"/>
          <w:szCs w:val="24"/>
          <w:lang w:val="uk-UA"/>
        </w:rPr>
        <w:t>рібному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фіналі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>.</w:t>
      </w:r>
    </w:p>
    <w:p w14:paraId="7BDFCFFC" w14:textId="414C376A" w:rsidR="001B72C2" w:rsidRPr="00AA6D1F" w:rsidRDefault="007E76A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Виявлення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uk-UA"/>
        </w:rPr>
        <w:t>4</w:t>
      </w:r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сильніших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команд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відбуватиметься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шляхом </w:t>
      </w:r>
      <w:proofErr w:type="spellStart"/>
      <w:proofErr w:type="gramStart"/>
      <w:r w:rsidR="001B72C2" w:rsidRPr="00AA6D1F">
        <w:rPr>
          <w:rFonts w:ascii="Arial Narrow" w:hAnsi="Arial Narrow"/>
          <w:sz w:val="24"/>
          <w:szCs w:val="24"/>
        </w:rPr>
        <w:t>п</w:t>
      </w:r>
      <w:proofErr w:type="gramEnd"/>
      <w:r w:rsidR="001B72C2" w:rsidRPr="00AA6D1F">
        <w:rPr>
          <w:rFonts w:ascii="Arial Narrow" w:hAnsi="Arial Narrow"/>
          <w:sz w:val="24"/>
          <w:szCs w:val="24"/>
        </w:rPr>
        <w:t>ідрахунку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суми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результатів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4-х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пройдених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кожною командою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етапів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.  </w:t>
      </w:r>
    </w:p>
    <w:p w14:paraId="543AFB2B" w14:textId="7788A7C3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A6D1F">
        <w:rPr>
          <w:rFonts w:ascii="Arial Narrow" w:hAnsi="Arial Narrow"/>
          <w:sz w:val="24"/>
          <w:szCs w:val="24"/>
        </w:rPr>
        <w:t>П</w:t>
      </w:r>
      <w:proofErr w:type="gramEnd"/>
      <w:r w:rsidRPr="00AA6D1F">
        <w:rPr>
          <w:rFonts w:ascii="Arial Narrow" w:hAnsi="Arial Narrow"/>
          <w:sz w:val="24"/>
          <w:szCs w:val="24"/>
        </w:rPr>
        <w:t>ідрахунок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результатів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етапу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відбуватиметься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таким чином:</w:t>
      </w:r>
    </w:p>
    <w:p w14:paraId="75C28DF0" w14:textId="2CA081D6" w:rsidR="001B72C2" w:rsidRPr="00AA6D1F" w:rsidRDefault="001B72C2" w:rsidP="00AA6D1F">
      <w:pPr>
        <w:pStyle w:val="Default"/>
        <w:tabs>
          <w:tab w:val="left" w:pos="820"/>
        </w:tabs>
        <w:ind w:left="1276"/>
        <w:rPr>
          <w:rFonts w:ascii="Arial Narrow" w:eastAsia="Arial" w:hAnsi="Arial Narrow" w:cs="Arial"/>
          <w:color w:val="auto"/>
        </w:rPr>
      </w:pPr>
      <w:r w:rsidRPr="00AA6D1F">
        <w:rPr>
          <w:rFonts w:ascii="Arial Narrow" w:eastAsia="Arial" w:hAnsi="Arial Narrow" w:cs="Arial"/>
          <w:color w:val="auto"/>
        </w:rPr>
        <w:t>За</w:t>
      </w:r>
      <w:r w:rsidR="005A24DD">
        <w:rPr>
          <w:rFonts w:ascii="Arial Narrow" w:eastAsia="Arial" w:hAnsi="Arial Narrow" w:cs="Arial"/>
          <w:color w:val="auto"/>
        </w:rPr>
        <w:t xml:space="preserve"> кожен етап команда отримає бал регати, який розраховується як за</w:t>
      </w:r>
      <w:r w:rsidRPr="00AA6D1F">
        <w:rPr>
          <w:rFonts w:ascii="Arial Narrow" w:eastAsia="Arial" w:hAnsi="Arial Narrow" w:cs="Arial"/>
          <w:color w:val="auto"/>
        </w:rPr>
        <w:t>гальна кількість набраних очок з вилученням гіршого приходу поділена на загальну кількість проведених на етапі перегонів (це є зміною А2.1)</w:t>
      </w:r>
      <w:r w:rsidR="005A24DD">
        <w:rPr>
          <w:rFonts w:ascii="Arial Narrow" w:eastAsia="Arial" w:hAnsi="Arial Narrow" w:cs="Arial"/>
          <w:color w:val="auto"/>
        </w:rPr>
        <w:t xml:space="preserve">. Переможцем етапу стає команда, яка </w:t>
      </w:r>
      <w:proofErr w:type="spellStart"/>
      <w:r w:rsidR="005A24DD">
        <w:rPr>
          <w:rFonts w:ascii="Arial Narrow" w:eastAsia="Arial" w:hAnsi="Arial Narrow" w:cs="Arial"/>
          <w:color w:val="auto"/>
        </w:rPr>
        <w:t>мае</w:t>
      </w:r>
      <w:proofErr w:type="spellEnd"/>
      <w:r w:rsidR="005A24DD">
        <w:rPr>
          <w:rFonts w:ascii="Arial Narrow" w:eastAsia="Arial" w:hAnsi="Arial Narrow" w:cs="Arial"/>
          <w:color w:val="auto"/>
        </w:rPr>
        <w:t xml:space="preserve"> </w:t>
      </w:r>
      <w:proofErr w:type="spellStart"/>
      <w:r w:rsidR="005A24DD">
        <w:rPr>
          <w:rFonts w:ascii="Arial Narrow" w:eastAsia="Arial" w:hAnsi="Arial Narrow" w:cs="Arial"/>
          <w:color w:val="auto"/>
        </w:rPr>
        <w:t>найменьший</w:t>
      </w:r>
      <w:proofErr w:type="spellEnd"/>
      <w:r w:rsidR="005A24DD">
        <w:rPr>
          <w:rFonts w:ascii="Arial Narrow" w:eastAsia="Arial" w:hAnsi="Arial Narrow" w:cs="Arial"/>
          <w:color w:val="auto"/>
        </w:rPr>
        <w:t xml:space="preserve"> бал. </w:t>
      </w:r>
    </w:p>
    <w:p w14:paraId="43CC30EA" w14:textId="6A8DA44D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Результати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чотирьох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пройдених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етапів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сумуються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та </w:t>
      </w:r>
      <w:proofErr w:type="spellStart"/>
      <w:r w:rsidRPr="00AA6D1F">
        <w:rPr>
          <w:rFonts w:ascii="Arial Narrow" w:hAnsi="Arial Narrow"/>
          <w:sz w:val="24"/>
          <w:szCs w:val="24"/>
        </w:rPr>
        <w:t>діляться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4</w:t>
      </w:r>
      <w:r w:rsidR="005A24DD">
        <w:rPr>
          <w:rFonts w:ascii="Arial Narrow" w:hAnsi="Arial Narrow"/>
          <w:sz w:val="24"/>
          <w:szCs w:val="24"/>
          <w:lang w:val="uk-UA"/>
        </w:rPr>
        <w:t>.</w:t>
      </w:r>
    </w:p>
    <w:p w14:paraId="636F045D" w14:textId="2E022A47" w:rsidR="001B72C2" w:rsidRPr="00AA6D1F" w:rsidRDefault="005A24DD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У </w:t>
      </w:r>
      <w:proofErr w:type="gramStart"/>
      <w:r>
        <w:rPr>
          <w:rFonts w:ascii="Arial Narrow" w:hAnsi="Arial Narrow"/>
          <w:sz w:val="24"/>
          <w:szCs w:val="24"/>
          <w:lang w:val="uk-UA"/>
        </w:rPr>
        <w:t>С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р</w:t>
      </w:r>
      <w:proofErr w:type="gramEnd"/>
      <w:r w:rsidR="001B72C2" w:rsidRPr="00AA6D1F">
        <w:rPr>
          <w:rFonts w:ascii="Arial Narrow" w:hAnsi="Arial Narrow"/>
          <w:sz w:val="24"/>
          <w:szCs w:val="24"/>
        </w:rPr>
        <w:t>ібний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фінал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команди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заходять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з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обнуленими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результатами.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Останні</w:t>
      </w:r>
      <w:proofErr w:type="spellEnd"/>
      <w:r>
        <w:rPr>
          <w:rFonts w:ascii="Arial Narrow" w:hAnsi="Arial Narrow"/>
          <w:sz w:val="24"/>
          <w:szCs w:val="24"/>
        </w:rPr>
        <w:t xml:space="preserve"> перегони </w:t>
      </w:r>
      <w:r>
        <w:rPr>
          <w:rFonts w:ascii="Arial Narrow" w:hAnsi="Arial Narrow"/>
          <w:sz w:val="24"/>
          <w:szCs w:val="24"/>
          <w:lang w:val="uk-UA"/>
        </w:rPr>
        <w:t>С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рібного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фіналу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матимуть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коефіцієнт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  <w:lang w:val="uk-UA"/>
        </w:rPr>
        <w:t xml:space="preserve"> </w:t>
      </w:r>
      <w:r w:rsidR="00FD216A">
        <w:rPr>
          <w:rFonts w:ascii="Arial Narrow" w:hAnsi="Arial Narrow"/>
          <w:sz w:val="24"/>
          <w:szCs w:val="24"/>
          <w:lang w:val="uk-UA"/>
        </w:rPr>
        <w:t>(</w:t>
      </w:r>
      <w:bookmarkStart w:id="0" w:name="_GoBack"/>
      <w:bookmarkEnd w:id="0"/>
      <w:proofErr w:type="gramEnd"/>
      <w:r>
        <w:rPr>
          <w:rFonts w:ascii="Arial Narrow" w:hAnsi="Arial Narrow"/>
          <w:sz w:val="24"/>
          <w:szCs w:val="24"/>
          <w:lang w:val="uk-UA"/>
        </w:rPr>
        <w:t>медальна гонка)</w:t>
      </w:r>
      <w:r w:rsidR="001B72C2" w:rsidRPr="00AA6D1F">
        <w:rPr>
          <w:rFonts w:ascii="Arial Narrow" w:hAnsi="Arial Narrow"/>
          <w:sz w:val="24"/>
          <w:szCs w:val="24"/>
        </w:rPr>
        <w:t xml:space="preserve">, та не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можуть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бути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вилучені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як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гірший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результат.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Гірший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результат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може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бути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вилучений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після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проведення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5 і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більше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sz w:val="24"/>
          <w:szCs w:val="24"/>
        </w:rPr>
        <w:t>перегонів</w:t>
      </w:r>
      <w:proofErr w:type="spellEnd"/>
      <w:r w:rsidR="001B72C2" w:rsidRPr="00AA6D1F">
        <w:rPr>
          <w:rFonts w:ascii="Arial Narrow" w:hAnsi="Arial Narrow"/>
          <w:sz w:val="24"/>
          <w:szCs w:val="24"/>
        </w:rPr>
        <w:t>.</w:t>
      </w:r>
    </w:p>
    <w:p w14:paraId="350752C1" w14:textId="77777777" w:rsidR="001B72C2" w:rsidRPr="00AA6D1F" w:rsidRDefault="001B72C2" w:rsidP="00AA6D1F">
      <w:pPr>
        <w:pStyle w:val="Default"/>
        <w:rPr>
          <w:rFonts w:ascii="Arial Narrow" w:eastAsia="Arial" w:hAnsi="Arial Narrow" w:cs="Arial"/>
          <w:color w:val="C00000"/>
        </w:rPr>
      </w:pPr>
      <w:r w:rsidRPr="00AA6D1F">
        <w:rPr>
          <w:rFonts w:ascii="Arial Narrow" w:hAnsi="Arial Narrow"/>
          <w:color w:val="C00000"/>
        </w:rPr>
        <w:t xml:space="preserve">          </w:t>
      </w:r>
    </w:p>
    <w:p w14:paraId="74FE9053" w14:textId="735AB1A7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1B72C2" w:rsidRPr="00AA6D1F">
        <w:rPr>
          <w:rFonts w:ascii="Arial Narrow" w:hAnsi="Arial Narrow"/>
          <w:b/>
          <w:sz w:val="24"/>
          <w:szCs w:val="24"/>
        </w:rPr>
        <w:t xml:space="preserve">Правила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щодо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безпеки</w:t>
      </w:r>
      <w:proofErr w:type="spellEnd"/>
    </w:p>
    <w:p w14:paraId="64F3B4AA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7466C8FA" w14:textId="4B0464BF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t xml:space="preserve">Судно, яке </w:t>
      </w:r>
      <w:proofErr w:type="spellStart"/>
      <w:r w:rsidRPr="00AA6D1F">
        <w:rPr>
          <w:rFonts w:ascii="Arial Narrow" w:hAnsi="Arial Narrow"/>
          <w:sz w:val="24"/>
          <w:szCs w:val="24"/>
        </w:rPr>
        <w:t>зійшло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 </w:t>
      </w:r>
      <w:proofErr w:type="spellStart"/>
      <w:r w:rsidRPr="00AA6D1F">
        <w:rPr>
          <w:rFonts w:ascii="Arial Narrow" w:hAnsi="Arial Narrow"/>
          <w:sz w:val="24"/>
          <w:szCs w:val="24"/>
        </w:rPr>
        <w:t>дистанції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якомога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скоріше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сповістити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про </w:t>
      </w:r>
      <w:proofErr w:type="spellStart"/>
      <w:r w:rsidRPr="00AA6D1F">
        <w:rPr>
          <w:rFonts w:ascii="Arial Narrow" w:hAnsi="Arial Narrow"/>
          <w:sz w:val="24"/>
          <w:szCs w:val="24"/>
        </w:rPr>
        <w:t>це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Перегоновий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26391C41" w14:textId="0299CEF4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Застосовується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пр.40</w:t>
      </w:r>
      <w:r w:rsidR="00574B48" w:rsidRPr="00AA6D1F">
        <w:rPr>
          <w:rFonts w:ascii="Arial Narrow" w:hAnsi="Arial Narrow"/>
          <w:sz w:val="24"/>
          <w:szCs w:val="24"/>
        </w:rPr>
        <w:t>.</w:t>
      </w:r>
    </w:p>
    <w:p w14:paraId="397CF89D" w14:textId="77777777" w:rsidR="00574B48" w:rsidRPr="00AA6D1F" w:rsidRDefault="00574B48" w:rsidP="00AA6D1F">
      <w:pPr>
        <w:pStyle w:val="ac"/>
        <w:ind w:left="1276" w:right="39"/>
        <w:rPr>
          <w:rFonts w:ascii="Arial Narrow" w:hAnsi="Arial Narrow"/>
          <w:sz w:val="24"/>
          <w:szCs w:val="24"/>
        </w:rPr>
      </w:pPr>
    </w:p>
    <w:p w14:paraId="77FD9FC9" w14:textId="7673B17A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Заміна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екіпажу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або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спорядження</w:t>
      </w:r>
      <w:proofErr w:type="spellEnd"/>
    </w:p>
    <w:p w14:paraId="57E7C85F" w14:textId="77777777" w:rsidR="001B72C2" w:rsidRPr="00AA6D1F" w:rsidRDefault="001B72C2" w:rsidP="00AA6D1F">
      <w:pPr>
        <w:rPr>
          <w:rFonts w:ascii="Arial Narrow" w:eastAsia="Arial" w:hAnsi="Arial Narrow" w:cs="Arial"/>
          <w:sz w:val="24"/>
          <w:szCs w:val="24"/>
        </w:rPr>
      </w:pPr>
    </w:p>
    <w:p w14:paraId="71FEC325" w14:textId="1F2DB8AE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Заміна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пошкодженого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або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втраченого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спорядження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яке </w:t>
      </w:r>
      <w:proofErr w:type="spellStart"/>
      <w:r w:rsidRPr="00AA6D1F">
        <w:rPr>
          <w:rFonts w:ascii="Arial Narrow" w:hAnsi="Arial Narrow"/>
          <w:sz w:val="24"/>
          <w:szCs w:val="24"/>
        </w:rPr>
        <w:t>було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допущено до </w:t>
      </w:r>
      <w:proofErr w:type="spellStart"/>
      <w:r w:rsidRPr="00AA6D1F">
        <w:rPr>
          <w:rFonts w:ascii="Arial Narrow" w:hAnsi="Arial Narrow"/>
          <w:sz w:val="24"/>
          <w:szCs w:val="24"/>
        </w:rPr>
        <w:t>змагань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без </w:t>
      </w:r>
      <w:proofErr w:type="spellStart"/>
      <w:r w:rsidRPr="00AA6D1F">
        <w:rPr>
          <w:rFonts w:ascii="Arial Narrow" w:hAnsi="Arial Narrow"/>
          <w:sz w:val="24"/>
          <w:szCs w:val="24"/>
        </w:rPr>
        <w:t>згоди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на те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не </w:t>
      </w:r>
      <w:proofErr w:type="spellStart"/>
      <w:r w:rsidRPr="00AA6D1F">
        <w:rPr>
          <w:rFonts w:ascii="Arial Narrow" w:hAnsi="Arial Narrow"/>
          <w:sz w:val="24"/>
          <w:szCs w:val="24"/>
        </w:rPr>
        <w:t>дозволяється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A6D1F">
        <w:rPr>
          <w:rFonts w:ascii="Arial Narrow" w:hAnsi="Arial Narrow"/>
          <w:sz w:val="24"/>
          <w:szCs w:val="24"/>
        </w:rPr>
        <w:t>Звернення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до </w:t>
      </w:r>
      <w:proofErr w:type="spellStart"/>
      <w:r w:rsidRPr="00AA6D1F">
        <w:rPr>
          <w:rFonts w:ascii="Arial Narrow" w:hAnsi="Arial Narrow"/>
          <w:sz w:val="24"/>
          <w:szCs w:val="24"/>
        </w:rPr>
        <w:t>перегонового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комітету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щодо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заміни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має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бути </w:t>
      </w:r>
      <w:proofErr w:type="spellStart"/>
      <w:r w:rsidRPr="00AA6D1F">
        <w:rPr>
          <w:rFonts w:ascii="Arial Narrow" w:hAnsi="Arial Narrow"/>
          <w:sz w:val="24"/>
          <w:szCs w:val="24"/>
        </w:rPr>
        <w:t>зроблено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spellStart"/>
      <w:r w:rsidRPr="00AA6D1F">
        <w:rPr>
          <w:rFonts w:ascii="Arial Narrow" w:hAnsi="Arial Narrow"/>
          <w:sz w:val="24"/>
          <w:szCs w:val="24"/>
        </w:rPr>
        <w:t>першої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слушної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нагоди</w:t>
      </w:r>
      <w:proofErr w:type="spellEnd"/>
      <w:r w:rsidRPr="00AA6D1F">
        <w:rPr>
          <w:rFonts w:ascii="Arial Narrow" w:hAnsi="Arial Narrow"/>
          <w:sz w:val="24"/>
          <w:szCs w:val="24"/>
        </w:rPr>
        <w:t>.</w:t>
      </w:r>
    </w:p>
    <w:p w14:paraId="04251015" w14:textId="6B9FCBF3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Екіпажам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заборонено </w:t>
      </w:r>
      <w:proofErr w:type="spellStart"/>
      <w:r w:rsidRPr="00AA6D1F">
        <w:rPr>
          <w:rFonts w:ascii="Arial Narrow" w:hAnsi="Arial Narrow"/>
          <w:sz w:val="24"/>
          <w:szCs w:val="24"/>
        </w:rPr>
        <w:t>змінювати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налаштування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вант та штагу. </w:t>
      </w:r>
      <w:proofErr w:type="spellStart"/>
      <w:r w:rsidRPr="00AA6D1F">
        <w:rPr>
          <w:rFonts w:ascii="Arial Narrow" w:hAnsi="Arial Narrow"/>
          <w:sz w:val="24"/>
          <w:szCs w:val="24"/>
        </w:rPr>
        <w:t>Дозволяється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використання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власного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спінакера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A6D1F">
        <w:rPr>
          <w:rFonts w:ascii="Arial Narrow" w:hAnsi="Arial Narrow"/>
          <w:sz w:val="24"/>
          <w:szCs w:val="24"/>
        </w:rPr>
        <w:t>Українського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виробництва</w:t>
      </w:r>
      <w:proofErr w:type="spellEnd"/>
      <w:r w:rsidRPr="00AA6D1F">
        <w:rPr>
          <w:rFonts w:ascii="Arial Narrow" w:hAnsi="Arial Narrow"/>
          <w:sz w:val="24"/>
          <w:szCs w:val="24"/>
        </w:rPr>
        <w:t>)</w:t>
      </w:r>
      <w:r w:rsidR="00827117">
        <w:rPr>
          <w:rFonts w:ascii="Arial Narrow" w:hAnsi="Arial Narrow"/>
          <w:sz w:val="24"/>
          <w:szCs w:val="24"/>
          <w:lang w:val="uk-UA"/>
        </w:rPr>
        <w:t xml:space="preserve">, а також проводити зміну або </w:t>
      </w:r>
      <w:proofErr w:type="spellStart"/>
      <w:r w:rsidR="00827117">
        <w:rPr>
          <w:rFonts w:ascii="Arial Narrow" w:hAnsi="Arial Narrow"/>
          <w:sz w:val="24"/>
          <w:szCs w:val="24"/>
          <w:lang w:val="uk-UA"/>
        </w:rPr>
        <w:t>перелаштування</w:t>
      </w:r>
      <w:proofErr w:type="spellEnd"/>
      <w:r w:rsidR="00827117">
        <w:rPr>
          <w:rFonts w:ascii="Arial Narrow" w:hAnsi="Arial Narrow"/>
          <w:sz w:val="24"/>
          <w:szCs w:val="24"/>
          <w:lang w:val="uk-UA"/>
        </w:rPr>
        <w:t xml:space="preserve"> </w:t>
      </w:r>
      <w:r w:rsidR="009C685B">
        <w:rPr>
          <w:rFonts w:ascii="Arial Narrow" w:hAnsi="Arial Narrow"/>
          <w:sz w:val="24"/>
          <w:szCs w:val="24"/>
          <w:lang w:val="uk-UA"/>
        </w:rPr>
        <w:t>бігучого такелажу з обов’язковим поверненням налаштувань після закінчення гоночного дня.</w:t>
      </w:r>
    </w:p>
    <w:p w14:paraId="1CE69793" w14:textId="3EB1C859" w:rsidR="001B72C2" w:rsidRPr="00AA6D1F" w:rsidRDefault="001B72C2" w:rsidP="00AA6D1F">
      <w:pPr>
        <w:pStyle w:val="ac"/>
        <w:numPr>
          <w:ilvl w:val="1"/>
          <w:numId w:val="22"/>
        </w:numPr>
        <w:ind w:left="1276" w:right="39" w:hanging="567"/>
        <w:rPr>
          <w:rFonts w:ascii="Arial Narrow" w:hAnsi="Arial Narrow"/>
          <w:sz w:val="24"/>
          <w:szCs w:val="24"/>
        </w:rPr>
      </w:pPr>
      <w:proofErr w:type="spellStart"/>
      <w:r w:rsidRPr="00AA6D1F">
        <w:rPr>
          <w:rFonts w:ascii="Arial Narrow" w:hAnsi="Arial Narrow"/>
          <w:sz w:val="24"/>
          <w:szCs w:val="24"/>
        </w:rPr>
        <w:t>Заміна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складі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екіпажу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протягом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етапу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дозволяється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за </w:t>
      </w:r>
      <w:proofErr w:type="spellStart"/>
      <w:r w:rsidRPr="00AA6D1F">
        <w:rPr>
          <w:rFonts w:ascii="Arial Narrow" w:hAnsi="Arial Narrow"/>
          <w:sz w:val="24"/>
          <w:szCs w:val="24"/>
        </w:rPr>
        <w:t>умови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узгодження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з </w:t>
      </w:r>
      <w:proofErr w:type="spellStart"/>
      <w:r w:rsidRPr="00AA6D1F">
        <w:rPr>
          <w:rFonts w:ascii="Arial Narrow" w:hAnsi="Arial Narrow"/>
          <w:sz w:val="24"/>
          <w:szCs w:val="24"/>
        </w:rPr>
        <w:t>організаторами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змагань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A6D1F">
        <w:rPr>
          <w:rFonts w:ascii="Arial Narrow" w:hAnsi="Arial Narrow"/>
          <w:sz w:val="24"/>
          <w:szCs w:val="24"/>
        </w:rPr>
        <w:t>із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складу людей, </w:t>
      </w:r>
      <w:proofErr w:type="spellStart"/>
      <w:r w:rsidRPr="00AA6D1F">
        <w:rPr>
          <w:rFonts w:ascii="Arial Narrow" w:hAnsi="Arial Narrow"/>
          <w:sz w:val="24"/>
          <w:szCs w:val="24"/>
        </w:rPr>
        <w:t>які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записані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AA6D1F">
        <w:rPr>
          <w:rFonts w:ascii="Arial Narrow" w:hAnsi="Arial Narrow"/>
          <w:sz w:val="24"/>
          <w:szCs w:val="24"/>
        </w:rPr>
        <w:t>заявці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цієї</w:t>
      </w:r>
      <w:proofErr w:type="spellEnd"/>
      <w:r w:rsidRPr="00AA6D1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A6D1F">
        <w:rPr>
          <w:rFonts w:ascii="Arial Narrow" w:hAnsi="Arial Narrow"/>
          <w:sz w:val="24"/>
          <w:szCs w:val="24"/>
        </w:rPr>
        <w:t>команди</w:t>
      </w:r>
      <w:proofErr w:type="spellEnd"/>
      <w:r w:rsidR="00574B48" w:rsidRPr="00AA6D1F">
        <w:rPr>
          <w:rFonts w:ascii="Arial Narrow" w:hAnsi="Arial Narrow"/>
          <w:sz w:val="24"/>
          <w:szCs w:val="24"/>
        </w:rPr>
        <w:t>.</w:t>
      </w:r>
    </w:p>
    <w:p w14:paraId="3E1AA4B6" w14:textId="77777777" w:rsidR="00574B48" w:rsidRPr="00AA6D1F" w:rsidRDefault="00574B48" w:rsidP="00AA6D1F">
      <w:pPr>
        <w:pStyle w:val="ac"/>
        <w:ind w:left="1276" w:right="39"/>
        <w:rPr>
          <w:rFonts w:ascii="Arial Narrow" w:hAnsi="Arial Narrow"/>
          <w:sz w:val="24"/>
          <w:szCs w:val="24"/>
        </w:rPr>
      </w:pPr>
    </w:p>
    <w:p w14:paraId="5551A0BE" w14:textId="007D0E30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Нагородження</w:t>
      </w:r>
      <w:proofErr w:type="spellEnd"/>
    </w:p>
    <w:p w14:paraId="379077A9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3C4B51AE" w14:textId="52493976" w:rsidR="001B72C2" w:rsidRPr="00AA6D1F" w:rsidRDefault="001B72C2" w:rsidP="00AA6D1F">
      <w:pPr>
        <w:tabs>
          <w:tab w:val="left" w:pos="660"/>
        </w:tabs>
        <w:ind w:left="709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Екіпажі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-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переможці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та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призери</w:t>
      </w:r>
      <w:proofErr w:type="spellEnd"/>
      <w:r w:rsidR="00574B48" w:rsidRPr="00AA6D1F">
        <w:rPr>
          <w:rFonts w:ascii="Arial Narrow" w:eastAsia="Arial" w:hAnsi="Arial Narrow" w:cs="Arial"/>
          <w:sz w:val="24"/>
          <w:szCs w:val="24"/>
        </w:rPr>
        <w:t xml:space="preserve"> –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нагороджуються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згідно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положення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5E2E3670" w14:textId="77777777" w:rsidR="00574B48" w:rsidRPr="00AA6D1F" w:rsidRDefault="00574B48" w:rsidP="00AA6D1F">
      <w:pPr>
        <w:tabs>
          <w:tab w:val="left" w:pos="660"/>
        </w:tabs>
        <w:ind w:left="709"/>
        <w:rPr>
          <w:rFonts w:ascii="Arial Narrow" w:hAnsi="Arial Narrow"/>
          <w:sz w:val="24"/>
          <w:szCs w:val="24"/>
        </w:rPr>
      </w:pPr>
    </w:p>
    <w:p w14:paraId="30895E66" w14:textId="42F73DED" w:rsidR="001B72C2" w:rsidRPr="00AA6D1F" w:rsidRDefault="006C2DDB" w:rsidP="00AA6D1F">
      <w:pPr>
        <w:pStyle w:val="ac"/>
        <w:numPr>
          <w:ilvl w:val="0"/>
          <w:numId w:val="22"/>
        </w:numPr>
        <w:ind w:left="567" w:right="39" w:hanging="28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uk-UA"/>
        </w:rPr>
        <w:t xml:space="preserve">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Безпека</w:t>
      </w:r>
      <w:proofErr w:type="spellEnd"/>
      <w:r w:rsidR="001B72C2" w:rsidRPr="00AA6D1F">
        <w:rPr>
          <w:rFonts w:ascii="Arial Narrow" w:hAnsi="Arial Narrow"/>
          <w:b/>
          <w:sz w:val="24"/>
          <w:szCs w:val="24"/>
        </w:rPr>
        <w:t xml:space="preserve"> і </w:t>
      </w:r>
      <w:proofErr w:type="spellStart"/>
      <w:r w:rsidR="001B72C2" w:rsidRPr="00AA6D1F">
        <w:rPr>
          <w:rFonts w:ascii="Arial Narrow" w:hAnsi="Arial Narrow"/>
          <w:b/>
          <w:sz w:val="24"/>
          <w:szCs w:val="24"/>
        </w:rPr>
        <w:t>відповідальність</w:t>
      </w:r>
      <w:proofErr w:type="spellEnd"/>
    </w:p>
    <w:p w14:paraId="20F72EE5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</w:p>
    <w:p w14:paraId="45CED7BD" w14:textId="2DEB46F9" w:rsidR="001B72C2" w:rsidRPr="00AA6D1F" w:rsidRDefault="001B72C2" w:rsidP="00AA6D1F">
      <w:pPr>
        <w:ind w:left="709"/>
        <w:rPr>
          <w:rFonts w:ascii="Arial Narrow" w:eastAsia="Arial" w:hAnsi="Arial Narrow" w:cs="Arial"/>
          <w:sz w:val="24"/>
          <w:szCs w:val="24"/>
        </w:rPr>
      </w:pP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Кожен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учасник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відповідно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до правила 4 ПВП (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рішення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про участь у перегонах)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бере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участь у перегонах на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свій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власний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розсуд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і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відповідальність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. Попри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наявність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організованої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повноважним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організатором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період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змагань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патрульно-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рятувальної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служби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яка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надаватиме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кваліфіковану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допомогу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кожному,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хто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потерпатиме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воді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сам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Повноважний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організатор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ні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Перегоновий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і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Протестовий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комітети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та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інші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офіційні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особи,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які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проводять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перегони, не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беруть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на себе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юридичної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відповідальності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за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життя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можливі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травми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спортсменів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пошкодження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втрату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майна,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що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спричинилися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у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змаганнях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,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або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у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зв'язку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зі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AA6D1F">
        <w:rPr>
          <w:rFonts w:ascii="Arial Narrow" w:eastAsia="Arial" w:hAnsi="Arial Narrow" w:cs="Arial"/>
          <w:sz w:val="24"/>
          <w:szCs w:val="24"/>
        </w:rPr>
        <w:t>змаганнями</w:t>
      </w:r>
      <w:proofErr w:type="spellEnd"/>
      <w:r w:rsidRPr="00AA6D1F">
        <w:rPr>
          <w:rFonts w:ascii="Arial Narrow" w:eastAsia="Arial" w:hAnsi="Arial Narrow" w:cs="Arial"/>
          <w:sz w:val="24"/>
          <w:szCs w:val="24"/>
        </w:rPr>
        <w:t>.</w:t>
      </w:r>
    </w:p>
    <w:p w14:paraId="1246A6B0" w14:textId="77777777" w:rsidR="001B72C2" w:rsidRPr="00AA6D1F" w:rsidRDefault="001B72C2" w:rsidP="00AA6D1F">
      <w:pPr>
        <w:jc w:val="both"/>
        <w:rPr>
          <w:rFonts w:ascii="Arial Narrow" w:eastAsia="Arial" w:hAnsi="Arial Narrow" w:cs="Arial"/>
          <w:sz w:val="24"/>
          <w:szCs w:val="24"/>
        </w:rPr>
      </w:pPr>
    </w:p>
    <w:p w14:paraId="6F1AB916" w14:textId="77777777" w:rsidR="001B72C2" w:rsidRPr="00AA6D1F" w:rsidRDefault="001B72C2" w:rsidP="00AA6D1F">
      <w:pPr>
        <w:jc w:val="both"/>
        <w:rPr>
          <w:rFonts w:ascii="Arial Narrow" w:hAnsi="Arial Narrow"/>
          <w:sz w:val="24"/>
          <w:szCs w:val="24"/>
        </w:rPr>
      </w:pPr>
    </w:p>
    <w:p w14:paraId="4F632B91" w14:textId="1AB8358A" w:rsidR="001B72C2" w:rsidRPr="00AA6D1F" w:rsidRDefault="001B72C2" w:rsidP="00AA6D1F">
      <w:pPr>
        <w:tabs>
          <w:tab w:val="left" w:pos="8760"/>
        </w:tabs>
        <w:rPr>
          <w:rFonts w:ascii="Arial Narrow" w:eastAsia="Arial" w:hAnsi="Arial Narrow" w:cs="Arial"/>
          <w:b/>
          <w:bCs/>
          <w:sz w:val="24"/>
          <w:szCs w:val="24"/>
        </w:rPr>
      </w:pPr>
    </w:p>
    <w:p w14:paraId="46242BF5" w14:textId="77777777" w:rsidR="001B72C2" w:rsidRPr="00AA6D1F" w:rsidRDefault="001B72C2" w:rsidP="00AA6D1F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 Narrow" w:hAnsi="Arial Narrow"/>
          <w:sz w:val="24"/>
          <w:szCs w:val="24"/>
        </w:rPr>
      </w:pPr>
    </w:p>
    <w:p w14:paraId="1B965E5F" w14:textId="77777777" w:rsidR="001B72C2" w:rsidRPr="00AA6D1F" w:rsidRDefault="001B72C2" w:rsidP="00AA6D1F">
      <w:pPr>
        <w:rPr>
          <w:rFonts w:ascii="Arial Narrow" w:hAnsi="Arial Narrow"/>
          <w:sz w:val="24"/>
          <w:szCs w:val="24"/>
        </w:rPr>
      </w:pPr>
      <w:r w:rsidRPr="00AA6D1F">
        <w:rPr>
          <w:rFonts w:ascii="Arial Narrow" w:hAnsi="Arial Narrow"/>
          <w:sz w:val="24"/>
          <w:szCs w:val="24"/>
        </w:rPr>
        <w:br w:type="page"/>
      </w:r>
    </w:p>
    <w:p w14:paraId="4D8C023C" w14:textId="658E7477" w:rsidR="001B72C2" w:rsidRPr="006C4B5F" w:rsidRDefault="001B72C2" w:rsidP="00574B48">
      <w:pPr>
        <w:ind w:right="-15"/>
        <w:jc w:val="right"/>
        <w:rPr>
          <w:rFonts w:ascii="Avenir Next" w:hAnsi="Avenir Next"/>
          <w:sz w:val="24"/>
          <w:szCs w:val="24"/>
        </w:rPr>
      </w:pPr>
      <w:proofErr w:type="spellStart"/>
      <w:r w:rsidRPr="006C4B5F">
        <w:rPr>
          <w:rFonts w:ascii="Avenir Next" w:eastAsia="Arial" w:hAnsi="Avenir Next" w:cs="Arial"/>
          <w:b/>
          <w:bCs/>
          <w:sz w:val="24"/>
          <w:szCs w:val="24"/>
        </w:rPr>
        <w:lastRenderedPageBreak/>
        <w:t>Додаток</w:t>
      </w:r>
      <w:proofErr w:type="spellEnd"/>
      <w:r w:rsidRPr="006C4B5F">
        <w:rPr>
          <w:rFonts w:ascii="Avenir Next" w:eastAsia="Arial" w:hAnsi="Avenir Next" w:cs="Arial"/>
          <w:b/>
          <w:bCs/>
          <w:sz w:val="24"/>
          <w:szCs w:val="24"/>
        </w:rPr>
        <w:t xml:space="preserve"> 1</w:t>
      </w:r>
    </w:p>
    <w:p w14:paraId="0F3E8D71" w14:textId="2516E7AD" w:rsidR="001B72C2" w:rsidRDefault="001B72C2" w:rsidP="001B72C2">
      <w:pPr>
        <w:spacing w:line="242" w:lineRule="exact"/>
        <w:rPr>
          <w:rFonts w:ascii="Avenir Next" w:hAnsi="Avenir Next"/>
          <w:sz w:val="24"/>
          <w:szCs w:val="24"/>
        </w:rPr>
      </w:pPr>
    </w:p>
    <w:p w14:paraId="7AC2A7A5" w14:textId="77777777" w:rsidR="00574B48" w:rsidRPr="006C4B5F" w:rsidRDefault="00574B48" w:rsidP="001B72C2">
      <w:pPr>
        <w:spacing w:line="242" w:lineRule="exact"/>
        <w:rPr>
          <w:rFonts w:ascii="Avenir Next" w:hAnsi="Avenir Next"/>
          <w:sz w:val="24"/>
          <w:szCs w:val="24"/>
        </w:rPr>
      </w:pPr>
    </w:p>
    <w:p w14:paraId="6DC4F320" w14:textId="360E8198" w:rsidR="001B72C2" w:rsidRPr="00574B48" w:rsidRDefault="001B72C2" w:rsidP="001B72C2">
      <w:pPr>
        <w:ind w:right="4"/>
        <w:jc w:val="center"/>
        <w:rPr>
          <w:rFonts w:ascii="Avenir Next" w:hAnsi="Avenir Next"/>
          <w:sz w:val="32"/>
          <w:szCs w:val="32"/>
        </w:rPr>
      </w:pPr>
      <w:r w:rsidRPr="00574B48">
        <w:rPr>
          <w:rFonts w:ascii="Avenir Next" w:eastAsia="Arial" w:hAnsi="Avenir Next" w:cs="Arial"/>
          <w:b/>
          <w:bCs/>
          <w:sz w:val="32"/>
          <w:szCs w:val="32"/>
        </w:rPr>
        <w:t xml:space="preserve">Схема </w:t>
      </w:r>
      <w:proofErr w:type="spellStart"/>
      <w:r w:rsidRPr="00574B48">
        <w:rPr>
          <w:rFonts w:ascii="Avenir Next" w:eastAsia="Arial" w:hAnsi="Avenir Next" w:cs="Arial"/>
          <w:b/>
          <w:bCs/>
          <w:sz w:val="32"/>
          <w:szCs w:val="32"/>
        </w:rPr>
        <w:t>дистанції</w:t>
      </w:r>
      <w:proofErr w:type="spellEnd"/>
    </w:p>
    <w:p w14:paraId="19B58CFB" w14:textId="7665DD90" w:rsidR="001B72C2" w:rsidRPr="006C4B5F" w:rsidRDefault="001B72C2" w:rsidP="00574B48">
      <w:pPr>
        <w:spacing w:line="20" w:lineRule="exact"/>
        <w:rPr>
          <w:rFonts w:ascii="Avenir Next" w:hAnsi="Avenir Next"/>
          <w:sz w:val="24"/>
          <w:szCs w:val="24"/>
        </w:rPr>
      </w:pPr>
    </w:p>
    <w:p w14:paraId="64EE4409" w14:textId="3CF1D905" w:rsidR="001B72C2" w:rsidRPr="006C4B5F" w:rsidRDefault="00574B48" w:rsidP="001B72C2">
      <w:pPr>
        <w:spacing w:line="200" w:lineRule="exact"/>
        <w:rPr>
          <w:rFonts w:ascii="Avenir Next" w:hAnsi="Avenir Next"/>
          <w:sz w:val="24"/>
          <w:szCs w:val="24"/>
        </w:rPr>
      </w:pPr>
      <w:r w:rsidRPr="006C4B5F">
        <w:rPr>
          <w:rFonts w:ascii="Avenir Next" w:hAnsi="Avenir Next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96DA7BD" wp14:editId="5909E1A9">
            <wp:simplePos x="0" y="0"/>
            <wp:positionH relativeFrom="column">
              <wp:posOffset>1061764</wp:posOffset>
            </wp:positionH>
            <wp:positionV relativeFrom="paragraph">
              <wp:posOffset>67782</wp:posOffset>
            </wp:positionV>
            <wp:extent cx="3667125" cy="591312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4F8B8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0B67073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2204E22B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0653ECC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726F44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C75E4F0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1DCBE48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C7C83A3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1FD2AF87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0A4980F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56A7A1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10DA7F2D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294DAB74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23B74D4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4A1C188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2E598F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2D29C56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6869E17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56BAF7F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F387E7D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5597C11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4F97F5A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2977E1A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8CDA68D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47B59C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B2FBFA4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1D7F80D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5540622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37C0020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471D80D3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51E3F724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18D0DC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B563BC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063FE26A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5BDDBAEC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6458D556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EFD29C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11384921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75A334E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1A6F19A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33378E68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55EFFD9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588A2064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46098035" w14:textId="77777777" w:rsidR="001B72C2" w:rsidRPr="006C4B5F" w:rsidRDefault="001B72C2" w:rsidP="001B72C2">
      <w:pPr>
        <w:spacing w:line="200" w:lineRule="exact"/>
        <w:rPr>
          <w:rFonts w:ascii="Avenir Next" w:hAnsi="Avenir Next"/>
          <w:sz w:val="24"/>
          <w:szCs w:val="24"/>
        </w:rPr>
      </w:pPr>
    </w:p>
    <w:p w14:paraId="75884FF6" w14:textId="77777777" w:rsidR="001B72C2" w:rsidRPr="006C4B5F" w:rsidRDefault="001B72C2" w:rsidP="001B72C2">
      <w:pPr>
        <w:spacing w:line="386" w:lineRule="exact"/>
        <w:rPr>
          <w:rFonts w:ascii="Avenir Next" w:hAnsi="Avenir Next"/>
          <w:sz w:val="24"/>
          <w:szCs w:val="24"/>
        </w:rPr>
      </w:pPr>
    </w:p>
    <w:p w14:paraId="3F5592B6" w14:textId="77777777" w:rsidR="00574B48" w:rsidRDefault="00574B48" w:rsidP="001B72C2">
      <w:pPr>
        <w:ind w:right="4"/>
        <w:jc w:val="center"/>
        <w:rPr>
          <w:rFonts w:ascii="Avenir Next" w:eastAsia="Arial" w:hAnsi="Avenir Next" w:cs="Arial"/>
          <w:b/>
          <w:bCs/>
          <w:sz w:val="32"/>
          <w:szCs w:val="32"/>
        </w:rPr>
      </w:pPr>
    </w:p>
    <w:p w14:paraId="449473F1" w14:textId="77777777" w:rsidR="00574B48" w:rsidRDefault="00574B48" w:rsidP="001B72C2">
      <w:pPr>
        <w:ind w:right="4"/>
        <w:jc w:val="center"/>
        <w:rPr>
          <w:rFonts w:ascii="Avenir Next" w:eastAsia="Arial" w:hAnsi="Avenir Next" w:cs="Arial"/>
          <w:b/>
          <w:bCs/>
          <w:sz w:val="32"/>
          <w:szCs w:val="32"/>
        </w:rPr>
      </w:pPr>
    </w:p>
    <w:p w14:paraId="097080FD" w14:textId="50EA38DE" w:rsidR="001B72C2" w:rsidRPr="00574B48" w:rsidRDefault="001B72C2" w:rsidP="001B72C2">
      <w:pPr>
        <w:ind w:right="4"/>
        <w:jc w:val="center"/>
        <w:rPr>
          <w:rFonts w:ascii="Avenir Next" w:hAnsi="Avenir Next"/>
          <w:sz w:val="32"/>
          <w:szCs w:val="32"/>
        </w:rPr>
      </w:pPr>
      <w:r w:rsidRPr="00574B48">
        <w:rPr>
          <w:rFonts w:ascii="Avenir Next" w:eastAsia="Arial" w:hAnsi="Avenir Next" w:cs="Arial"/>
          <w:b/>
          <w:bCs/>
          <w:sz w:val="32"/>
          <w:szCs w:val="32"/>
        </w:rPr>
        <w:t xml:space="preserve">Порядок </w:t>
      </w:r>
      <w:proofErr w:type="spellStart"/>
      <w:r w:rsidRPr="00574B48">
        <w:rPr>
          <w:rFonts w:ascii="Avenir Next" w:eastAsia="Arial" w:hAnsi="Avenir Next" w:cs="Arial"/>
          <w:b/>
          <w:bCs/>
          <w:sz w:val="32"/>
          <w:szCs w:val="32"/>
        </w:rPr>
        <w:t>проходження</w:t>
      </w:r>
      <w:proofErr w:type="spellEnd"/>
      <w:r w:rsidRPr="00574B48">
        <w:rPr>
          <w:rFonts w:ascii="Avenir Next" w:eastAsia="Arial" w:hAnsi="Avenir Next" w:cs="Arial"/>
          <w:b/>
          <w:bCs/>
          <w:sz w:val="32"/>
          <w:szCs w:val="32"/>
        </w:rPr>
        <w:t xml:space="preserve"> </w:t>
      </w:r>
      <w:proofErr w:type="spellStart"/>
      <w:r w:rsidRPr="00574B48">
        <w:rPr>
          <w:rFonts w:ascii="Avenir Next" w:eastAsia="Arial" w:hAnsi="Avenir Next" w:cs="Arial"/>
          <w:b/>
          <w:bCs/>
          <w:sz w:val="32"/>
          <w:szCs w:val="32"/>
        </w:rPr>
        <w:t>дистанції</w:t>
      </w:r>
      <w:proofErr w:type="spellEnd"/>
    </w:p>
    <w:p w14:paraId="77ACB01E" w14:textId="77777777" w:rsidR="001B72C2" w:rsidRPr="006C4B5F" w:rsidRDefault="001B72C2" w:rsidP="001B72C2">
      <w:pPr>
        <w:ind w:right="-15"/>
        <w:jc w:val="center"/>
        <w:rPr>
          <w:rFonts w:ascii="Avenir Next" w:hAnsi="Avenir Next"/>
          <w:sz w:val="24"/>
          <w:szCs w:val="24"/>
        </w:rPr>
      </w:pPr>
    </w:p>
    <w:p w14:paraId="36ED5E2B" w14:textId="77777777" w:rsidR="001B72C2" w:rsidRPr="006C4B5F" w:rsidRDefault="001B72C2" w:rsidP="001B72C2">
      <w:pPr>
        <w:spacing w:line="142" w:lineRule="exact"/>
        <w:rPr>
          <w:rFonts w:ascii="Avenir Next" w:hAnsi="Avenir Next"/>
          <w:sz w:val="24"/>
          <w:szCs w:val="24"/>
        </w:rPr>
      </w:pPr>
    </w:p>
    <w:p w14:paraId="03F1A969" w14:textId="0F6EB859" w:rsidR="001F0113" w:rsidRPr="006C4B5F" w:rsidRDefault="001B72C2" w:rsidP="001B72C2">
      <w:pPr>
        <w:ind w:right="4"/>
        <w:jc w:val="center"/>
        <w:rPr>
          <w:rFonts w:ascii="Avenir Next" w:hAnsi="Avenir Next"/>
          <w:sz w:val="24"/>
          <w:szCs w:val="24"/>
        </w:rPr>
      </w:pPr>
      <w:r w:rsidRPr="006C4B5F">
        <w:rPr>
          <w:rFonts w:ascii="Avenir Next" w:eastAsia="Arial" w:hAnsi="Avenir Next" w:cs="Arial"/>
          <w:sz w:val="24"/>
          <w:szCs w:val="24"/>
        </w:rPr>
        <w:t xml:space="preserve">Старт – 1–1а – 3S/3P – 1–1a – </w:t>
      </w:r>
      <w:proofErr w:type="spellStart"/>
      <w:r w:rsidRPr="006C4B5F">
        <w:rPr>
          <w:rFonts w:ascii="Avenir Next" w:eastAsia="Arial" w:hAnsi="Avenir Next" w:cs="Arial"/>
          <w:sz w:val="24"/>
          <w:szCs w:val="24"/>
        </w:rPr>
        <w:t>Фініш</w:t>
      </w:r>
      <w:proofErr w:type="spellEnd"/>
    </w:p>
    <w:sectPr w:rsidR="001F0113" w:rsidRPr="006C4B5F" w:rsidSect="00AA6D1F">
      <w:headerReference w:type="default" r:id="rId13"/>
      <w:footerReference w:type="default" r:id="rId14"/>
      <w:pgSz w:w="11906" w:h="16838"/>
      <w:pgMar w:top="1134" w:right="850" w:bottom="1134" w:left="1701" w:header="709" w:footer="29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4C46" w14:textId="77777777" w:rsidR="00DD2199" w:rsidRDefault="00DD2199">
      <w:r>
        <w:separator/>
      </w:r>
    </w:p>
  </w:endnote>
  <w:endnote w:type="continuationSeparator" w:id="0">
    <w:p w14:paraId="74733592" w14:textId="77777777" w:rsidR="00DD2199" w:rsidRDefault="00D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581036"/>
      <w:docPartObj>
        <w:docPartGallery w:val="Page Numbers (Bottom of Page)"/>
        <w:docPartUnique/>
      </w:docPartObj>
    </w:sdtPr>
    <w:sdtEndPr/>
    <w:sdtContent>
      <w:p w14:paraId="0B715A1B" w14:textId="39BF6408" w:rsidR="001B72C2" w:rsidRDefault="001B72C2">
        <w:pPr>
          <w:pStyle w:val="af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6BFCF8" wp14:editId="757B32BB">
                  <wp:simplePos x="0" y="0"/>
                  <wp:positionH relativeFrom="page">
                    <wp:posOffset>6134100</wp:posOffset>
                  </wp:positionH>
                  <wp:positionV relativeFrom="page">
                    <wp:posOffset>9296400</wp:posOffset>
                  </wp:positionV>
                  <wp:extent cx="1449705" cy="1397635"/>
                  <wp:effectExtent l="0" t="0" r="0" b="0"/>
                  <wp:wrapNone/>
                  <wp:docPr id="10" name="Равнобедренный тре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705" cy="13976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D49F11" w14:textId="0262A9D8" w:rsidR="001B72C2" w:rsidRDefault="001B72C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D216A" w:rsidRPr="00FD2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" o:spid="_x0000_s1026" type="#_x0000_t5" style="position:absolute;margin-left:483pt;margin-top:732pt;width:114.1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" adj="21600" fillcolor="#b6dde8 [1304]" stroked="f">
                  <v:textbox>
                    <w:txbxContent>
                      <w:p w14:paraId="57D49F11" w14:textId="0262A9D8" w:rsidR="001B72C2" w:rsidRDefault="001B72C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FD216A" w:rsidRPr="00FD216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B3C07" w14:textId="77777777" w:rsidR="00DD2199" w:rsidRDefault="00DD2199">
      <w:r>
        <w:separator/>
      </w:r>
    </w:p>
  </w:footnote>
  <w:footnote w:type="continuationSeparator" w:id="0">
    <w:p w14:paraId="54ACA578" w14:textId="77777777" w:rsidR="00DD2199" w:rsidRDefault="00DD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8EF3" w14:textId="77777777" w:rsidR="001B72C2" w:rsidRDefault="001B72C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 w:rsidRPr="00E05D6E">
      <w:rPr>
        <w:noProof/>
        <w:color w:val="000000"/>
        <w:sz w:val="22"/>
        <w:szCs w:val="22"/>
      </w:rPr>
      <w:drawing>
        <wp:inline distT="0" distB="0" distL="0" distR="0" wp14:anchorId="18DA9B6C" wp14:editId="15894857">
          <wp:extent cx="1143000" cy="5207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DAFB6" w14:textId="77777777" w:rsidR="001B72C2" w:rsidRDefault="001B72C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E42"/>
    <w:multiLevelType w:val="multilevel"/>
    <w:tmpl w:val="9558F10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>
    <w:nsid w:val="06AE5FC3"/>
    <w:multiLevelType w:val="hybridMultilevel"/>
    <w:tmpl w:val="E954C8BE"/>
    <w:lvl w:ilvl="0" w:tplc="BB682C2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2C12FEB"/>
    <w:multiLevelType w:val="multilevel"/>
    <w:tmpl w:val="27C4115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D0C1EB2"/>
    <w:multiLevelType w:val="multilevel"/>
    <w:tmpl w:val="B39C1580"/>
    <w:lvl w:ilvl="0">
      <w:start w:val="1"/>
      <w:numFmt w:val="bullet"/>
      <w:lvlText w:val=""/>
      <w:lvlJc w:val="left"/>
      <w:pPr>
        <w:ind w:left="1249" w:hanging="54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%1.%2."/>
      <w:lvlJc w:val="left"/>
      <w:pPr>
        <w:ind w:left="1429" w:hanging="540"/>
      </w:pPr>
      <w:rPr>
        <w:color w:val="000000"/>
        <w:vertAlign w:val="baseline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96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0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68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2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949" w:hanging="1800"/>
      </w:pPr>
      <w:rPr>
        <w:vertAlign w:val="baseline"/>
      </w:rPr>
    </w:lvl>
  </w:abstractNum>
  <w:abstractNum w:abstractNumId="4">
    <w:nsid w:val="1F5D6B5B"/>
    <w:multiLevelType w:val="multilevel"/>
    <w:tmpl w:val="BCA2425A"/>
    <w:lvl w:ilvl="0">
      <w:start w:val="2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0"/>
      <w:numFmt w:val="decimal"/>
      <w:lvlText w:val="%2.1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6B80FCD"/>
    <w:multiLevelType w:val="multilevel"/>
    <w:tmpl w:val="D0865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6C173C8"/>
    <w:multiLevelType w:val="multilevel"/>
    <w:tmpl w:val="351A972A"/>
    <w:lvl w:ilvl="0">
      <w:start w:val="1"/>
      <w:numFmt w:val="decimal"/>
      <w:lvlText w:val="6.1.%1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264" w:hanging="57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6.1.%3"/>
      <w:lvlJc w:val="lef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7">
    <w:nsid w:val="2CBD0C6C"/>
    <w:multiLevelType w:val="multilevel"/>
    <w:tmpl w:val="86A0226C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nsid w:val="313A42B4"/>
    <w:multiLevelType w:val="multilevel"/>
    <w:tmpl w:val="86A0226C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>
    <w:nsid w:val="35467E27"/>
    <w:multiLevelType w:val="hybridMultilevel"/>
    <w:tmpl w:val="F12A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0BF6"/>
    <w:multiLevelType w:val="multilevel"/>
    <w:tmpl w:val="23D0546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vertAlign w:val="baseline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7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71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3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91" w:hanging="1800"/>
      </w:pPr>
      <w:rPr>
        <w:vertAlign w:val="baseline"/>
      </w:rPr>
    </w:lvl>
  </w:abstractNum>
  <w:abstractNum w:abstractNumId="11">
    <w:nsid w:val="42627AB4"/>
    <w:multiLevelType w:val="multilevel"/>
    <w:tmpl w:val="351E16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264" w:hanging="57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12">
    <w:nsid w:val="42852DB7"/>
    <w:multiLevelType w:val="multilevel"/>
    <w:tmpl w:val="17A80326"/>
    <w:lvl w:ilvl="0">
      <w:start w:val="22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3">
    <w:nsid w:val="461420FA"/>
    <w:multiLevelType w:val="multilevel"/>
    <w:tmpl w:val="7ACA24A0"/>
    <w:lvl w:ilvl="0">
      <w:start w:val="6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color w:val="000000"/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14">
    <w:nsid w:val="491D1CD4"/>
    <w:multiLevelType w:val="multilevel"/>
    <w:tmpl w:val="579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B3F7C28"/>
    <w:multiLevelType w:val="hybridMultilevel"/>
    <w:tmpl w:val="E81E89EC"/>
    <w:lvl w:ilvl="0" w:tplc="BDBED6E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53CD3942"/>
    <w:multiLevelType w:val="multilevel"/>
    <w:tmpl w:val="8EA243AE"/>
    <w:lvl w:ilvl="0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-.%2"/>
      <w:lvlJc w:val="left"/>
      <w:pPr>
        <w:ind w:left="1500" w:hanging="570"/>
      </w:pPr>
      <w:rPr>
        <w:b w:val="0"/>
        <w:vertAlign w:val="baseline"/>
      </w:rPr>
    </w:lvl>
    <w:lvl w:ilvl="2">
      <w:start w:val="1"/>
      <w:numFmt w:val="decimal"/>
      <w:lvlText w:val="-.%2.%3"/>
      <w:lvlJc w:val="left"/>
      <w:pPr>
        <w:ind w:left="1650" w:hanging="720"/>
      </w:pPr>
      <w:rPr>
        <w:vertAlign w:val="baseline"/>
      </w:rPr>
    </w:lvl>
    <w:lvl w:ilvl="3">
      <w:start w:val="1"/>
      <w:numFmt w:val="decimal"/>
      <w:lvlText w:val="-.%2.%3.%4"/>
      <w:lvlJc w:val="left"/>
      <w:pPr>
        <w:ind w:left="2010" w:hanging="1080"/>
      </w:pPr>
      <w:rPr>
        <w:vertAlign w:val="baseline"/>
      </w:rPr>
    </w:lvl>
    <w:lvl w:ilvl="4">
      <w:start w:val="1"/>
      <w:numFmt w:val="decimal"/>
      <w:lvlText w:val="-.%2.%3.%4.%5"/>
      <w:lvlJc w:val="left"/>
      <w:pPr>
        <w:ind w:left="2010" w:hanging="1080"/>
      </w:pPr>
      <w:rPr>
        <w:vertAlign w:val="baseline"/>
      </w:rPr>
    </w:lvl>
    <w:lvl w:ilvl="5">
      <w:start w:val="1"/>
      <w:numFmt w:val="decimal"/>
      <w:lvlText w:val="-.%2.%3.%4.%5.%6"/>
      <w:lvlJc w:val="left"/>
      <w:pPr>
        <w:ind w:left="2370" w:hanging="1440"/>
      </w:pPr>
      <w:rPr>
        <w:vertAlign w:val="baseline"/>
      </w:rPr>
    </w:lvl>
    <w:lvl w:ilvl="6">
      <w:start w:val="1"/>
      <w:numFmt w:val="decimal"/>
      <w:lvlText w:val="-.%2.%3.%4.%5.%6.%7"/>
      <w:lvlJc w:val="left"/>
      <w:pPr>
        <w:ind w:left="2370" w:hanging="1440"/>
      </w:pPr>
      <w:rPr>
        <w:vertAlign w:val="baseline"/>
      </w:rPr>
    </w:lvl>
    <w:lvl w:ilvl="7">
      <w:start w:val="1"/>
      <w:numFmt w:val="decimal"/>
      <w:lvlText w:val="-.%2.%3.%4.%5.%6.%7.%8"/>
      <w:lvlJc w:val="left"/>
      <w:pPr>
        <w:ind w:left="2730" w:hanging="1800"/>
      </w:pPr>
      <w:rPr>
        <w:vertAlign w:val="baseline"/>
      </w:rPr>
    </w:lvl>
    <w:lvl w:ilvl="8">
      <w:start w:val="1"/>
      <w:numFmt w:val="decimal"/>
      <w:lvlText w:val="-.%2.%3.%4.%5.%6.%7.%8.%9"/>
      <w:lvlJc w:val="left"/>
      <w:pPr>
        <w:ind w:left="3090" w:hanging="2160"/>
      </w:pPr>
      <w:rPr>
        <w:vertAlign w:val="baseline"/>
      </w:rPr>
    </w:lvl>
  </w:abstractNum>
  <w:abstractNum w:abstractNumId="17">
    <w:nsid w:val="59351CB3"/>
    <w:multiLevelType w:val="hybridMultilevel"/>
    <w:tmpl w:val="527A7BF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9684055"/>
    <w:multiLevelType w:val="multilevel"/>
    <w:tmpl w:val="68C23C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DD873CE"/>
    <w:multiLevelType w:val="hybridMultilevel"/>
    <w:tmpl w:val="BDB426CA"/>
    <w:lvl w:ilvl="0" w:tplc="04190017">
      <w:start w:val="1"/>
      <w:numFmt w:val="lowerLetter"/>
      <w:lvlText w:val="%1)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66D126B2"/>
    <w:multiLevelType w:val="multilevel"/>
    <w:tmpl w:val="70AC0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1E77178"/>
    <w:multiLevelType w:val="multilevel"/>
    <w:tmpl w:val="BE0422EC"/>
    <w:lvl w:ilvl="0">
      <w:start w:val="20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87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22">
    <w:nsid w:val="726D02D5"/>
    <w:multiLevelType w:val="hybridMultilevel"/>
    <w:tmpl w:val="A396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A20F3"/>
    <w:multiLevelType w:val="multilevel"/>
    <w:tmpl w:val="98F6A4F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color w:val="000000"/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vertAlign w:val="baseline"/>
      </w:rPr>
    </w:lvl>
  </w:abstractNum>
  <w:abstractNum w:abstractNumId="24">
    <w:nsid w:val="787F03B0"/>
    <w:multiLevelType w:val="multilevel"/>
    <w:tmpl w:val="36F491D6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5">
    <w:nsid w:val="7D823A25"/>
    <w:multiLevelType w:val="multilevel"/>
    <w:tmpl w:val="9DE038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6"/>
  </w:num>
  <w:num w:numId="5">
    <w:abstractNumId w:val="24"/>
  </w:num>
  <w:num w:numId="6">
    <w:abstractNumId w:val="6"/>
  </w:num>
  <w:num w:numId="7">
    <w:abstractNumId w:val="18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2"/>
  </w:num>
  <w:num w:numId="20">
    <w:abstractNumId w:val="23"/>
  </w:num>
  <w:num w:numId="21">
    <w:abstractNumId w:val="3"/>
  </w:num>
  <w:num w:numId="22">
    <w:abstractNumId w:val="20"/>
  </w:num>
  <w:num w:numId="23">
    <w:abstractNumId w:val="0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D"/>
    <w:rsid w:val="00000FA4"/>
    <w:rsid w:val="00010373"/>
    <w:rsid w:val="00013CA5"/>
    <w:rsid w:val="000252CC"/>
    <w:rsid w:val="00031A52"/>
    <w:rsid w:val="00035497"/>
    <w:rsid w:val="0003712A"/>
    <w:rsid w:val="00041B21"/>
    <w:rsid w:val="000549D3"/>
    <w:rsid w:val="00055585"/>
    <w:rsid w:val="0005667F"/>
    <w:rsid w:val="0006240D"/>
    <w:rsid w:val="00062D12"/>
    <w:rsid w:val="00076C27"/>
    <w:rsid w:val="00084F34"/>
    <w:rsid w:val="000919BE"/>
    <w:rsid w:val="00096123"/>
    <w:rsid w:val="000B45DC"/>
    <w:rsid w:val="000D1AEF"/>
    <w:rsid w:val="00101E5E"/>
    <w:rsid w:val="00106E2C"/>
    <w:rsid w:val="00107CC6"/>
    <w:rsid w:val="001105EF"/>
    <w:rsid w:val="0012299C"/>
    <w:rsid w:val="00125C19"/>
    <w:rsid w:val="00130573"/>
    <w:rsid w:val="001449B2"/>
    <w:rsid w:val="00147438"/>
    <w:rsid w:val="001479DD"/>
    <w:rsid w:val="00151EE0"/>
    <w:rsid w:val="00153696"/>
    <w:rsid w:val="0016576F"/>
    <w:rsid w:val="001717DA"/>
    <w:rsid w:val="001835C2"/>
    <w:rsid w:val="00183C50"/>
    <w:rsid w:val="0019193D"/>
    <w:rsid w:val="001B67A7"/>
    <w:rsid w:val="001B72C2"/>
    <w:rsid w:val="001C1CB1"/>
    <w:rsid w:val="001D3D78"/>
    <w:rsid w:val="001F0113"/>
    <w:rsid w:val="001F4852"/>
    <w:rsid w:val="001F50DB"/>
    <w:rsid w:val="001F57F6"/>
    <w:rsid w:val="00225756"/>
    <w:rsid w:val="00241442"/>
    <w:rsid w:val="00255C02"/>
    <w:rsid w:val="0026369A"/>
    <w:rsid w:val="00273158"/>
    <w:rsid w:val="0028069A"/>
    <w:rsid w:val="002939DD"/>
    <w:rsid w:val="002A1D2E"/>
    <w:rsid w:val="002C44A3"/>
    <w:rsid w:val="002C652A"/>
    <w:rsid w:val="002D20CE"/>
    <w:rsid w:val="002D3B84"/>
    <w:rsid w:val="002E40A0"/>
    <w:rsid w:val="002F2DCF"/>
    <w:rsid w:val="00302984"/>
    <w:rsid w:val="00306306"/>
    <w:rsid w:val="00316B8F"/>
    <w:rsid w:val="00324D6D"/>
    <w:rsid w:val="003340EE"/>
    <w:rsid w:val="00343A8D"/>
    <w:rsid w:val="00350E76"/>
    <w:rsid w:val="00351EA4"/>
    <w:rsid w:val="00357D59"/>
    <w:rsid w:val="00364E7A"/>
    <w:rsid w:val="00382EE0"/>
    <w:rsid w:val="00391F14"/>
    <w:rsid w:val="003A0ADE"/>
    <w:rsid w:val="003A156C"/>
    <w:rsid w:val="003D0CA9"/>
    <w:rsid w:val="003D2490"/>
    <w:rsid w:val="003F54C1"/>
    <w:rsid w:val="003F7D5E"/>
    <w:rsid w:val="0041519A"/>
    <w:rsid w:val="00416A87"/>
    <w:rsid w:val="004225E4"/>
    <w:rsid w:val="0042366C"/>
    <w:rsid w:val="0044237E"/>
    <w:rsid w:val="004462B3"/>
    <w:rsid w:val="00446DCA"/>
    <w:rsid w:val="00466331"/>
    <w:rsid w:val="004A1F8F"/>
    <w:rsid w:val="004A52FA"/>
    <w:rsid w:val="004B28E9"/>
    <w:rsid w:val="004B63E3"/>
    <w:rsid w:val="004C017D"/>
    <w:rsid w:val="004D0C8B"/>
    <w:rsid w:val="004E2BC1"/>
    <w:rsid w:val="00544271"/>
    <w:rsid w:val="00564AD8"/>
    <w:rsid w:val="00574B48"/>
    <w:rsid w:val="00577DB6"/>
    <w:rsid w:val="005947E6"/>
    <w:rsid w:val="00595097"/>
    <w:rsid w:val="005956B4"/>
    <w:rsid w:val="005A24DD"/>
    <w:rsid w:val="005A495F"/>
    <w:rsid w:val="005A4DF4"/>
    <w:rsid w:val="005A7D52"/>
    <w:rsid w:val="005B75DD"/>
    <w:rsid w:val="005C059F"/>
    <w:rsid w:val="005C555B"/>
    <w:rsid w:val="005C6506"/>
    <w:rsid w:val="005D03F4"/>
    <w:rsid w:val="005E6CAA"/>
    <w:rsid w:val="005F1EB9"/>
    <w:rsid w:val="005F4A4F"/>
    <w:rsid w:val="005F6835"/>
    <w:rsid w:val="006038C3"/>
    <w:rsid w:val="0061394C"/>
    <w:rsid w:val="00614860"/>
    <w:rsid w:val="00624F75"/>
    <w:rsid w:val="00626D9F"/>
    <w:rsid w:val="00630F54"/>
    <w:rsid w:val="00687EFA"/>
    <w:rsid w:val="00694003"/>
    <w:rsid w:val="00697620"/>
    <w:rsid w:val="006A19A2"/>
    <w:rsid w:val="006B1EF3"/>
    <w:rsid w:val="006C2DDB"/>
    <w:rsid w:val="006C4B5F"/>
    <w:rsid w:val="006D5712"/>
    <w:rsid w:val="006D6322"/>
    <w:rsid w:val="006D7CD7"/>
    <w:rsid w:val="006E085A"/>
    <w:rsid w:val="006E1304"/>
    <w:rsid w:val="006E6DE3"/>
    <w:rsid w:val="006F4077"/>
    <w:rsid w:val="00700FE2"/>
    <w:rsid w:val="007161F2"/>
    <w:rsid w:val="00724632"/>
    <w:rsid w:val="007339EE"/>
    <w:rsid w:val="007428B9"/>
    <w:rsid w:val="007429AD"/>
    <w:rsid w:val="00753BEF"/>
    <w:rsid w:val="007554DB"/>
    <w:rsid w:val="00773DC6"/>
    <w:rsid w:val="00782E44"/>
    <w:rsid w:val="0078692F"/>
    <w:rsid w:val="00786E93"/>
    <w:rsid w:val="0079044F"/>
    <w:rsid w:val="007A2ED5"/>
    <w:rsid w:val="007A3B11"/>
    <w:rsid w:val="007B572E"/>
    <w:rsid w:val="007B59AE"/>
    <w:rsid w:val="007B69AD"/>
    <w:rsid w:val="007C344F"/>
    <w:rsid w:val="007C48D6"/>
    <w:rsid w:val="007D0E8F"/>
    <w:rsid w:val="007E12EA"/>
    <w:rsid w:val="007E76A2"/>
    <w:rsid w:val="007F10AB"/>
    <w:rsid w:val="007F55BE"/>
    <w:rsid w:val="008101EB"/>
    <w:rsid w:val="008239D1"/>
    <w:rsid w:val="00827117"/>
    <w:rsid w:val="00827D6E"/>
    <w:rsid w:val="00833B42"/>
    <w:rsid w:val="00836CC3"/>
    <w:rsid w:val="00872DD5"/>
    <w:rsid w:val="008741A2"/>
    <w:rsid w:val="00876DCF"/>
    <w:rsid w:val="008862A9"/>
    <w:rsid w:val="008A363B"/>
    <w:rsid w:val="008B25F0"/>
    <w:rsid w:val="008B45DA"/>
    <w:rsid w:val="008C5732"/>
    <w:rsid w:val="008C7457"/>
    <w:rsid w:val="008D1511"/>
    <w:rsid w:val="008D1A99"/>
    <w:rsid w:val="008E2733"/>
    <w:rsid w:val="008E472A"/>
    <w:rsid w:val="008E7F67"/>
    <w:rsid w:val="008F3D6B"/>
    <w:rsid w:val="00907586"/>
    <w:rsid w:val="00915290"/>
    <w:rsid w:val="00927B27"/>
    <w:rsid w:val="009410C8"/>
    <w:rsid w:val="00950EA4"/>
    <w:rsid w:val="0096029B"/>
    <w:rsid w:val="00960EB5"/>
    <w:rsid w:val="00963DEC"/>
    <w:rsid w:val="0096549E"/>
    <w:rsid w:val="009837DD"/>
    <w:rsid w:val="0099395A"/>
    <w:rsid w:val="009A1AA2"/>
    <w:rsid w:val="009B3667"/>
    <w:rsid w:val="009C4211"/>
    <w:rsid w:val="009C685B"/>
    <w:rsid w:val="009D424F"/>
    <w:rsid w:val="009E24FC"/>
    <w:rsid w:val="009E4D8E"/>
    <w:rsid w:val="009E5716"/>
    <w:rsid w:val="009F0EF1"/>
    <w:rsid w:val="00A140AD"/>
    <w:rsid w:val="00A3619C"/>
    <w:rsid w:val="00A377E1"/>
    <w:rsid w:val="00A53B21"/>
    <w:rsid w:val="00A705E1"/>
    <w:rsid w:val="00A80200"/>
    <w:rsid w:val="00A93E03"/>
    <w:rsid w:val="00A94264"/>
    <w:rsid w:val="00AA3DF3"/>
    <w:rsid w:val="00AA6D1F"/>
    <w:rsid w:val="00AA7143"/>
    <w:rsid w:val="00AD0AA8"/>
    <w:rsid w:val="00AD5A99"/>
    <w:rsid w:val="00AF66AB"/>
    <w:rsid w:val="00B01387"/>
    <w:rsid w:val="00B22EF5"/>
    <w:rsid w:val="00B23BD4"/>
    <w:rsid w:val="00B26BB5"/>
    <w:rsid w:val="00B53493"/>
    <w:rsid w:val="00B715BF"/>
    <w:rsid w:val="00B71B21"/>
    <w:rsid w:val="00B74587"/>
    <w:rsid w:val="00B77906"/>
    <w:rsid w:val="00B80FF1"/>
    <w:rsid w:val="00B945F9"/>
    <w:rsid w:val="00B94D7F"/>
    <w:rsid w:val="00B95116"/>
    <w:rsid w:val="00BA64FE"/>
    <w:rsid w:val="00BC0B51"/>
    <w:rsid w:val="00BC7579"/>
    <w:rsid w:val="00BE5643"/>
    <w:rsid w:val="00BF4F7E"/>
    <w:rsid w:val="00BF78EE"/>
    <w:rsid w:val="00C14E4E"/>
    <w:rsid w:val="00C20A0A"/>
    <w:rsid w:val="00C20B2F"/>
    <w:rsid w:val="00C3225A"/>
    <w:rsid w:val="00C35BB3"/>
    <w:rsid w:val="00C36484"/>
    <w:rsid w:val="00C4271E"/>
    <w:rsid w:val="00C46266"/>
    <w:rsid w:val="00C604FA"/>
    <w:rsid w:val="00C61257"/>
    <w:rsid w:val="00C72863"/>
    <w:rsid w:val="00C74255"/>
    <w:rsid w:val="00C8316B"/>
    <w:rsid w:val="00C90695"/>
    <w:rsid w:val="00C906A6"/>
    <w:rsid w:val="00C9754C"/>
    <w:rsid w:val="00CA292A"/>
    <w:rsid w:val="00CA580B"/>
    <w:rsid w:val="00CB03D2"/>
    <w:rsid w:val="00CC36F4"/>
    <w:rsid w:val="00CD0FC3"/>
    <w:rsid w:val="00D00119"/>
    <w:rsid w:val="00D06743"/>
    <w:rsid w:val="00D15C83"/>
    <w:rsid w:val="00D224F8"/>
    <w:rsid w:val="00D250A3"/>
    <w:rsid w:val="00D4769D"/>
    <w:rsid w:val="00D47DAD"/>
    <w:rsid w:val="00D55E9D"/>
    <w:rsid w:val="00D56EDA"/>
    <w:rsid w:val="00D754D4"/>
    <w:rsid w:val="00DA1B23"/>
    <w:rsid w:val="00DA36A7"/>
    <w:rsid w:val="00DB6A92"/>
    <w:rsid w:val="00DC03A1"/>
    <w:rsid w:val="00DC3ADA"/>
    <w:rsid w:val="00DD2199"/>
    <w:rsid w:val="00DF5003"/>
    <w:rsid w:val="00DF72BD"/>
    <w:rsid w:val="00E05D6E"/>
    <w:rsid w:val="00E11A03"/>
    <w:rsid w:val="00E52162"/>
    <w:rsid w:val="00E710BA"/>
    <w:rsid w:val="00E76FD8"/>
    <w:rsid w:val="00E81FC3"/>
    <w:rsid w:val="00E8494E"/>
    <w:rsid w:val="00E93C8E"/>
    <w:rsid w:val="00EC4E1A"/>
    <w:rsid w:val="00EC5028"/>
    <w:rsid w:val="00EC69D9"/>
    <w:rsid w:val="00EF04D8"/>
    <w:rsid w:val="00F27B96"/>
    <w:rsid w:val="00F44108"/>
    <w:rsid w:val="00F516C6"/>
    <w:rsid w:val="00F54B9E"/>
    <w:rsid w:val="00F7196B"/>
    <w:rsid w:val="00F85E45"/>
    <w:rsid w:val="00FA0846"/>
    <w:rsid w:val="00FB362A"/>
    <w:rsid w:val="00FB6D5F"/>
    <w:rsid w:val="00FD0A5D"/>
    <w:rsid w:val="00FD216A"/>
    <w:rsid w:val="00FD712C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D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E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06A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05D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5D6E"/>
  </w:style>
  <w:style w:type="paragraph" w:styleId="af">
    <w:name w:val="footer"/>
    <w:basedOn w:val="a"/>
    <w:link w:val="af0"/>
    <w:uiPriority w:val="99"/>
    <w:unhideWhenUsed/>
    <w:rsid w:val="00E05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5D6E"/>
  </w:style>
  <w:style w:type="character" w:styleId="af1">
    <w:name w:val="Hyperlink"/>
    <w:basedOn w:val="a0"/>
    <w:uiPriority w:val="99"/>
    <w:unhideWhenUsed/>
    <w:rsid w:val="009F0E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0EF1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BF4F7E"/>
  </w:style>
  <w:style w:type="paragraph" w:styleId="af4">
    <w:name w:val="Balloon Text"/>
    <w:basedOn w:val="a"/>
    <w:link w:val="af5"/>
    <w:uiPriority w:val="99"/>
    <w:semiHidden/>
    <w:unhideWhenUsed/>
    <w:rsid w:val="0042366C"/>
    <w:rPr>
      <w:rFonts w:ascii="Times New Roman" w:hAnsi="Times New Roman" w:cs="Times New Roman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66C"/>
    <w:rPr>
      <w:rFonts w:ascii="Times New Roman" w:hAnsi="Times New Roman" w:cs="Times New Roman"/>
      <w:sz w:val="18"/>
      <w:szCs w:val="18"/>
    </w:rPr>
  </w:style>
  <w:style w:type="character" w:customStyle="1" w:styleId="af3">
    <w:name w:val="Без интервала Знак"/>
    <w:basedOn w:val="a0"/>
    <w:link w:val="af2"/>
    <w:uiPriority w:val="1"/>
    <w:rsid w:val="008B45DA"/>
  </w:style>
  <w:style w:type="paragraph" w:customStyle="1" w:styleId="Default">
    <w:name w:val="Default"/>
    <w:qFormat/>
    <w:rsid w:val="001B72C2"/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styleId="af6">
    <w:name w:val="Revision"/>
    <w:hidden/>
    <w:uiPriority w:val="99"/>
    <w:semiHidden/>
    <w:rsid w:val="00C4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E1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906A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05D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5D6E"/>
  </w:style>
  <w:style w:type="paragraph" w:styleId="af">
    <w:name w:val="footer"/>
    <w:basedOn w:val="a"/>
    <w:link w:val="af0"/>
    <w:uiPriority w:val="99"/>
    <w:unhideWhenUsed/>
    <w:rsid w:val="00E05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5D6E"/>
  </w:style>
  <w:style w:type="character" w:styleId="af1">
    <w:name w:val="Hyperlink"/>
    <w:basedOn w:val="a0"/>
    <w:uiPriority w:val="99"/>
    <w:unhideWhenUsed/>
    <w:rsid w:val="009F0EF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F0EF1"/>
    <w:rPr>
      <w:color w:val="605E5C"/>
      <w:shd w:val="clear" w:color="auto" w:fill="E1DFDD"/>
    </w:rPr>
  </w:style>
  <w:style w:type="paragraph" w:styleId="af2">
    <w:name w:val="No Spacing"/>
    <w:link w:val="af3"/>
    <w:uiPriority w:val="1"/>
    <w:qFormat/>
    <w:rsid w:val="00BF4F7E"/>
  </w:style>
  <w:style w:type="paragraph" w:styleId="af4">
    <w:name w:val="Balloon Text"/>
    <w:basedOn w:val="a"/>
    <w:link w:val="af5"/>
    <w:uiPriority w:val="99"/>
    <w:semiHidden/>
    <w:unhideWhenUsed/>
    <w:rsid w:val="0042366C"/>
    <w:rPr>
      <w:rFonts w:ascii="Times New Roman" w:hAnsi="Times New Roman" w:cs="Times New Roman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366C"/>
    <w:rPr>
      <w:rFonts w:ascii="Times New Roman" w:hAnsi="Times New Roman" w:cs="Times New Roman"/>
      <w:sz w:val="18"/>
      <w:szCs w:val="18"/>
    </w:rPr>
  </w:style>
  <w:style w:type="character" w:customStyle="1" w:styleId="af3">
    <w:name w:val="Без интервала Знак"/>
    <w:basedOn w:val="a0"/>
    <w:link w:val="af2"/>
    <w:uiPriority w:val="1"/>
    <w:rsid w:val="008B45DA"/>
  </w:style>
  <w:style w:type="paragraph" w:customStyle="1" w:styleId="Default">
    <w:name w:val="Default"/>
    <w:qFormat/>
    <w:rsid w:val="001B72C2"/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styleId="af6">
    <w:name w:val="Revision"/>
    <w:hidden/>
    <w:uiPriority w:val="99"/>
    <w:semiHidden/>
    <w:rsid w:val="00C4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DF8AC9E1E94BB13D3AC46451F47C" ma:contentTypeVersion="11" ma:contentTypeDescription="Create a new document." ma:contentTypeScope="" ma:versionID="4c2e15a112a3e62e7e55c89b17642788">
  <xsd:schema xmlns:xsd="http://www.w3.org/2001/XMLSchema" xmlns:xs="http://www.w3.org/2001/XMLSchema" xmlns:p="http://schemas.microsoft.com/office/2006/metadata/properties" xmlns:ns3="7091bcaf-3d61-4388-9d60-4e4f29b1f28f" xmlns:ns4="08e40af7-279b-4ef5-b063-de22690f47b8" targetNamespace="http://schemas.microsoft.com/office/2006/metadata/properties" ma:root="true" ma:fieldsID="e4801381956e7da82e83d9a3f97b11b3" ns3:_="" ns4:_="">
    <xsd:import namespace="7091bcaf-3d61-4388-9d60-4e4f29b1f28f"/>
    <xsd:import namespace="08e40af7-279b-4ef5-b063-de22690f4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bcaf-3d61-4388-9d60-4e4f29b1f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40af7-279b-4ef5-b063-de22690f4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9C60-CDBC-441E-A257-70D0AA21C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77242-99F7-4284-976C-9879162F6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DF541-2C67-41CC-8DA1-5480E4A3C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1bcaf-3d61-4388-9d60-4e4f29b1f28f"/>
    <ds:schemaRef ds:uri="08e40af7-279b-4ef5-b063-de22690f4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FBCDA-BDBE-4230-8917-2B7B779B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Надежда Геннадьевна</dc:creator>
  <cp:lastModifiedBy>Acer</cp:lastModifiedBy>
  <cp:revision>4</cp:revision>
  <cp:lastPrinted>2020-03-10T09:19:00Z</cp:lastPrinted>
  <dcterms:created xsi:type="dcterms:W3CDTF">2020-05-20T09:27:00Z</dcterms:created>
  <dcterms:modified xsi:type="dcterms:W3CDTF">2020-05-21T06:11:00Z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0x010100D62CDF8AC9E1E94BB13D3AC46451F47C</vt:lpwstr>
  </property>
</Properties>
</file>